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F17B96" w14:paraId="537D219D" w14:textId="77777777" w:rsidTr="00F17B96">
        <w:tc>
          <w:tcPr>
            <w:tcW w:w="5097" w:type="dxa"/>
          </w:tcPr>
          <w:p w14:paraId="6B834912" w14:textId="5094AB63" w:rsidR="00F17B96" w:rsidRDefault="00F17B96">
            <w:bookmarkStart w:id="0" w:name="_Hlk96505677"/>
            <w:bookmarkEnd w:id="0"/>
            <w:r>
              <w:rPr>
                <w:rFonts w:ascii="Arial" w:hAnsi="Arial" w:cs="Arial"/>
                <w:noProof/>
              </w:rPr>
              <w:drawing>
                <wp:anchor distT="0" distB="0" distL="114300" distR="114300" simplePos="0" relativeHeight="251658240" behindDoc="1" locked="0" layoutInCell="1" allowOverlap="1" wp14:anchorId="727FE847" wp14:editId="667EC153">
                  <wp:simplePos x="0" y="0"/>
                  <wp:positionH relativeFrom="margin">
                    <wp:posOffset>-10160</wp:posOffset>
                  </wp:positionH>
                  <wp:positionV relativeFrom="paragraph">
                    <wp:posOffset>173990</wp:posOffset>
                  </wp:positionV>
                  <wp:extent cx="2903220" cy="833755"/>
                  <wp:effectExtent l="0" t="0" r="0" b="4445"/>
                  <wp:wrapTight wrapText="bothSides">
                    <wp:wrapPolygon edited="0">
                      <wp:start x="18142" y="0"/>
                      <wp:lineTo x="0" y="3455"/>
                      <wp:lineTo x="0" y="7403"/>
                      <wp:lineTo x="3260" y="7896"/>
                      <wp:lineTo x="4961" y="15793"/>
                      <wp:lineTo x="4535" y="17767"/>
                      <wp:lineTo x="5386" y="19741"/>
                      <wp:lineTo x="12472" y="21222"/>
                      <wp:lineTo x="17717" y="21222"/>
                      <wp:lineTo x="18425" y="21222"/>
                      <wp:lineTo x="20835" y="16780"/>
                      <wp:lineTo x="20835" y="15793"/>
                      <wp:lineTo x="21402" y="12832"/>
                      <wp:lineTo x="21402" y="2468"/>
                      <wp:lineTo x="19984" y="0"/>
                      <wp:lineTo x="18142" y="0"/>
                    </wp:wrapPolygon>
                  </wp:wrapTight>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03220" cy="833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7C5CB8" w14:textId="77777777" w:rsidR="00F17B96" w:rsidRDefault="00F17B96"/>
          <w:p w14:paraId="4936E58B" w14:textId="2697253D" w:rsidR="00F17B96" w:rsidRDefault="00F17B96"/>
        </w:tc>
        <w:tc>
          <w:tcPr>
            <w:tcW w:w="5097" w:type="dxa"/>
          </w:tcPr>
          <w:p w14:paraId="2558B3CE" w14:textId="77777777" w:rsidR="00F17B96" w:rsidRPr="00F17B96" w:rsidRDefault="00F17B96" w:rsidP="00F17B96">
            <w:pPr>
              <w:jc w:val="right"/>
              <w:rPr>
                <w:sz w:val="18"/>
                <w:szCs w:val="18"/>
              </w:rPr>
            </w:pPr>
            <w:r w:rsidRPr="00F17B96">
              <w:rPr>
                <w:sz w:val="18"/>
                <w:szCs w:val="18"/>
              </w:rPr>
              <w:t xml:space="preserve">Sheringham Town Council </w:t>
            </w:r>
          </w:p>
          <w:p w14:paraId="71C268DF" w14:textId="77777777" w:rsidR="00F17B96" w:rsidRPr="00F17B96" w:rsidRDefault="00F17B96" w:rsidP="00F17B96">
            <w:pPr>
              <w:jc w:val="right"/>
              <w:rPr>
                <w:sz w:val="18"/>
                <w:szCs w:val="18"/>
              </w:rPr>
            </w:pPr>
            <w:r w:rsidRPr="00F17B96">
              <w:rPr>
                <w:sz w:val="18"/>
                <w:szCs w:val="18"/>
              </w:rPr>
              <w:t>Sheringham Community Centre</w:t>
            </w:r>
          </w:p>
          <w:p w14:paraId="73B24944" w14:textId="77777777" w:rsidR="00F17B96" w:rsidRPr="00F17B96" w:rsidRDefault="00F17B96" w:rsidP="00F17B96">
            <w:pPr>
              <w:jc w:val="right"/>
              <w:rPr>
                <w:sz w:val="18"/>
                <w:szCs w:val="18"/>
              </w:rPr>
            </w:pPr>
            <w:r w:rsidRPr="00F17B96">
              <w:rPr>
                <w:sz w:val="18"/>
                <w:szCs w:val="18"/>
              </w:rPr>
              <w:t>Holway Road</w:t>
            </w:r>
          </w:p>
          <w:p w14:paraId="456CAF66" w14:textId="77777777" w:rsidR="00F17B96" w:rsidRPr="00F17B96" w:rsidRDefault="00F17B96" w:rsidP="00F17B96">
            <w:pPr>
              <w:jc w:val="right"/>
              <w:rPr>
                <w:sz w:val="18"/>
                <w:szCs w:val="18"/>
              </w:rPr>
            </w:pPr>
            <w:r w:rsidRPr="00F17B96">
              <w:rPr>
                <w:sz w:val="18"/>
                <w:szCs w:val="18"/>
              </w:rPr>
              <w:t>Sheringham</w:t>
            </w:r>
          </w:p>
          <w:p w14:paraId="0BD60243" w14:textId="77777777" w:rsidR="00F17B96" w:rsidRPr="00F17B96" w:rsidRDefault="00F17B96" w:rsidP="00F17B96">
            <w:pPr>
              <w:jc w:val="right"/>
              <w:rPr>
                <w:sz w:val="18"/>
                <w:szCs w:val="18"/>
              </w:rPr>
            </w:pPr>
            <w:r w:rsidRPr="00F17B96">
              <w:rPr>
                <w:sz w:val="18"/>
                <w:szCs w:val="18"/>
              </w:rPr>
              <w:t>NR26 8NP</w:t>
            </w:r>
          </w:p>
          <w:p w14:paraId="5EF262B5" w14:textId="77777777" w:rsidR="00F17B96" w:rsidRPr="00F17B96" w:rsidRDefault="00F17B96" w:rsidP="00F17B96">
            <w:pPr>
              <w:jc w:val="right"/>
              <w:rPr>
                <w:sz w:val="18"/>
                <w:szCs w:val="18"/>
              </w:rPr>
            </w:pPr>
            <w:r w:rsidRPr="00F17B96">
              <w:rPr>
                <w:sz w:val="18"/>
                <w:szCs w:val="18"/>
              </w:rPr>
              <w:t>01263 822213</w:t>
            </w:r>
          </w:p>
          <w:p w14:paraId="12115C00" w14:textId="20F03527" w:rsidR="00F17B96" w:rsidRPr="00F17B96" w:rsidRDefault="008352A3" w:rsidP="00F17B96">
            <w:pPr>
              <w:jc w:val="right"/>
              <w:rPr>
                <w:sz w:val="18"/>
                <w:szCs w:val="18"/>
              </w:rPr>
            </w:pPr>
            <w:hyperlink r:id="rId11" w:history="1">
              <w:r w:rsidR="00F17B96" w:rsidRPr="00F17B96">
                <w:rPr>
                  <w:rStyle w:val="Hyperlink"/>
                  <w:sz w:val="18"/>
                  <w:szCs w:val="18"/>
                </w:rPr>
                <w:t>info@sheringhamtowncouncil.gov.uk</w:t>
              </w:r>
            </w:hyperlink>
          </w:p>
          <w:p w14:paraId="17D403C4" w14:textId="6C624ED3" w:rsidR="00F17B96" w:rsidRDefault="008352A3" w:rsidP="00F17B96">
            <w:pPr>
              <w:jc w:val="right"/>
            </w:pPr>
            <w:hyperlink r:id="rId12" w:history="1">
              <w:r w:rsidR="00F17B96" w:rsidRPr="00F17B96">
                <w:rPr>
                  <w:rStyle w:val="Hyperlink"/>
                  <w:sz w:val="18"/>
                  <w:szCs w:val="18"/>
                </w:rPr>
                <w:t>www.sheringhamtowncouncil.gov.uk</w:t>
              </w:r>
            </w:hyperlink>
          </w:p>
          <w:p w14:paraId="5A10D9B7" w14:textId="7978514E" w:rsidR="00F17B96" w:rsidRDefault="00F17B96" w:rsidP="00F17B96">
            <w:pPr>
              <w:jc w:val="right"/>
            </w:pPr>
          </w:p>
        </w:tc>
      </w:tr>
    </w:tbl>
    <w:p w14:paraId="0A589898" w14:textId="16CC5357" w:rsidR="00F17B96" w:rsidRDefault="00F17B96">
      <w:pPr>
        <w:pBdr>
          <w:bottom w:val="single" w:sz="12" w:space="1" w:color="auto"/>
        </w:pBdr>
      </w:pPr>
    </w:p>
    <w:p w14:paraId="5CAABC20" w14:textId="77777777" w:rsidR="009E4AD6" w:rsidRDefault="009E4AD6" w:rsidP="008352A3">
      <w:pPr>
        <w:jc w:val="both"/>
        <w:rPr>
          <w:b/>
          <w:bCs/>
          <w:sz w:val="20"/>
          <w:szCs w:val="20"/>
        </w:rPr>
      </w:pPr>
      <w:r w:rsidRPr="009E4AD6">
        <w:rPr>
          <w:b/>
          <w:bCs/>
          <w:sz w:val="20"/>
          <w:szCs w:val="20"/>
        </w:rPr>
        <w:t>ALLOTMENT ANIMAL AND LIVESTOCK POLICY</w:t>
      </w:r>
      <w:r w:rsidRPr="009E4AD6">
        <w:rPr>
          <w:b/>
          <w:bCs/>
          <w:sz w:val="20"/>
          <w:szCs w:val="20"/>
        </w:rPr>
        <w:t xml:space="preserve"> </w:t>
      </w:r>
    </w:p>
    <w:p w14:paraId="5D76DB7F" w14:textId="23CBCE01" w:rsidR="00C036E4" w:rsidRPr="0068798C" w:rsidRDefault="00C036E4" w:rsidP="008352A3">
      <w:pPr>
        <w:jc w:val="both"/>
        <w:rPr>
          <w:b/>
          <w:bCs/>
          <w:sz w:val="20"/>
          <w:szCs w:val="20"/>
        </w:rPr>
      </w:pPr>
      <w:r w:rsidRPr="0068798C">
        <w:rPr>
          <w:b/>
          <w:bCs/>
          <w:sz w:val="20"/>
          <w:szCs w:val="20"/>
        </w:rPr>
        <w:t xml:space="preserve">Author: </w:t>
      </w:r>
      <w:r w:rsidR="00A14D31" w:rsidRPr="0068798C">
        <w:rPr>
          <w:b/>
          <w:bCs/>
          <w:sz w:val="20"/>
          <w:szCs w:val="20"/>
        </w:rPr>
        <w:t>Town Clerk</w:t>
      </w:r>
    </w:p>
    <w:p w14:paraId="39A3AD83" w14:textId="71ED7D65" w:rsidR="00A14D31" w:rsidRPr="0068798C" w:rsidRDefault="00A14D31" w:rsidP="008352A3">
      <w:pPr>
        <w:jc w:val="both"/>
        <w:rPr>
          <w:b/>
          <w:bCs/>
          <w:sz w:val="20"/>
          <w:szCs w:val="20"/>
        </w:rPr>
      </w:pPr>
      <w:r w:rsidRPr="0068798C">
        <w:rPr>
          <w:b/>
          <w:bCs/>
          <w:sz w:val="20"/>
          <w:szCs w:val="20"/>
        </w:rPr>
        <w:t xml:space="preserve">Date </w:t>
      </w:r>
      <w:r w:rsidR="00B5036C">
        <w:rPr>
          <w:b/>
          <w:bCs/>
          <w:sz w:val="20"/>
          <w:szCs w:val="20"/>
        </w:rPr>
        <w:t>Reviewed</w:t>
      </w:r>
      <w:r w:rsidRPr="0068798C">
        <w:rPr>
          <w:b/>
          <w:bCs/>
          <w:sz w:val="20"/>
          <w:szCs w:val="20"/>
        </w:rPr>
        <w:t xml:space="preserve">: </w:t>
      </w:r>
      <w:r w:rsidR="00C664EC">
        <w:rPr>
          <w:b/>
          <w:bCs/>
          <w:sz w:val="20"/>
          <w:szCs w:val="20"/>
        </w:rPr>
        <w:t>June</w:t>
      </w:r>
      <w:r w:rsidRPr="0068798C">
        <w:rPr>
          <w:b/>
          <w:bCs/>
          <w:sz w:val="20"/>
          <w:szCs w:val="20"/>
        </w:rPr>
        <w:t xml:space="preserve"> 2022</w:t>
      </w:r>
    </w:p>
    <w:p w14:paraId="5A8D6DC6" w14:textId="34463544" w:rsidR="00A14D31" w:rsidRPr="0068798C" w:rsidRDefault="00A14D31" w:rsidP="008352A3">
      <w:pPr>
        <w:jc w:val="both"/>
        <w:rPr>
          <w:b/>
          <w:bCs/>
          <w:sz w:val="20"/>
          <w:szCs w:val="20"/>
        </w:rPr>
      </w:pPr>
      <w:r w:rsidRPr="0068798C">
        <w:rPr>
          <w:b/>
          <w:bCs/>
          <w:sz w:val="20"/>
          <w:szCs w:val="20"/>
        </w:rPr>
        <w:t>Review Date: Every 3 years</w:t>
      </w:r>
      <w:r w:rsidR="00926E71" w:rsidRPr="0068798C">
        <w:rPr>
          <w:b/>
          <w:bCs/>
          <w:sz w:val="20"/>
          <w:szCs w:val="20"/>
        </w:rPr>
        <w:t xml:space="preserve"> – </w:t>
      </w:r>
      <w:r w:rsidR="00C664EC">
        <w:rPr>
          <w:b/>
          <w:bCs/>
          <w:sz w:val="20"/>
          <w:szCs w:val="20"/>
        </w:rPr>
        <w:t>June</w:t>
      </w:r>
      <w:r w:rsidR="00926E71" w:rsidRPr="0068798C">
        <w:rPr>
          <w:b/>
          <w:bCs/>
          <w:sz w:val="20"/>
          <w:szCs w:val="20"/>
        </w:rPr>
        <w:t xml:space="preserve"> 2025</w:t>
      </w:r>
    </w:p>
    <w:p w14:paraId="14E9CCC3" w14:textId="18929996" w:rsidR="005176D0" w:rsidRPr="005176D0" w:rsidRDefault="005176D0" w:rsidP="008352A3">
      <w:pPr>
        <w:jc w:val="both"/>
        <w:rPr>
          <w:sz w:val="20"/>
          <w:szCs w:val="20"/>
        </w:rPr>
      </w:pPr>
      <w:r w:rsidRPr="005176D0">
        <w:rPr>
          <w:sz w:val="20"/>
          <w:szCs w:val="20"/>
        </w:rPr>
        <w:t>The Sheringham Town Council Allotment Animal and Livestock Policy is based on the RSPCA Animal Welfare on Allotments guidance (21-05-2014), DEFRA guidance and the Animal Welfare Act 2006.</w:t>
      </w:r>
      <w:r w:rsidR="00F43994">
        <w:rPr>
          <w:sz w:val="20"/>
          <w:szCs w:val="20"/>
        </w:rPr>
        <w:t xml:space="preserve"> </w:t>
      </w:r>
      <w:r w:rsidRPr="005176D0">
        <w:rPr>
          <w:sz w:val="20"/>
          <w:szCs w:val="20"/>
        </w:rPr>
        <w:t>All allotment holders who keep animals must comply with the specified standards of care laid out in the Department of Environment, Food and Rural Affairs (DEFRA) Codes of Practice.</w:t>
      </w:r>
    </w:p>
    <w:p w14:paraId="6FA544C8" w14:textId="77777777" w:rsidR="005176D0" w:rsidRPr="00D82455" w:rsidRDefault="005176D0" w:rsidP="008352A3">
      <w:pPr>
        <w:jc w:val="both"/>
        <w:rPr>
          <w:sz w:val="20"/>
          <w:szCs w:val="20"/>
          <w:u w:val="single"/>
        </w:rPr>
      </w:pPr>
      <w:r w:rsidRPr="00D82455">
        <w:rPr>
          <w:sz w:val="20"/>
          <w:szCs w:val="20"/>
          <w:u w:val="single"/>
        </w:rPr>
        <w:t>Tenants who wish to keep animals must:</w:t>
      </w:r>
    </w:p>
    <w:p w14:paraId="324CA4EB" w14:textId="3B1D8479" w:rsidR="005176D0" w:rsidRPr="00D82455" w:rsidRDefault="005176D0" w:rsidP="008352A3">
      <w:pPr>
        <w:pStyle w:val="ListParagraph"/>
        <w:numPr>
          <w:ilvl w:val="0"/>
          <w:numId w:val="35"/>
        </w:numPr>
        <w:jc w:val="both"/>
        <w:rPr>
          <w:sz w:val="20"/>
          <w:szCs w:val="20"/>
        </w:rPr>
      </w:pPr>
      <w:r w:rsidRPr="00D82455">
        <w:rPr>
          <w:sz w:val="20"/>
          <w:szCs w:val="20"/>
        </w:rPr>
        <w:t>Comply with STC Animals on the Allotment Policy</w:t>
      </w:r>
    </w:p>
    <w:p w14:paraId="415F9361" w14:textId="2FCCE3DB" w:rsidR="005176D0" w:rsidRPr="00D82455" w:rsidRDefault="005176D0" w:rsidP="008352A3">
      <w:pPr>
        <w:pStyle w:val="ListParagraph"/>
        <w:numPr>
          <w:ilvl w:val="0"/>
          <w:numId w:val="35"/>
        </w:numPr>
        <w:jc w:val="both"/>
        <w:rPr>
          <w:sz w:val="20"/>
          <w:szCs w:val="20"/>
        </w:rPr>
      </w:pPr>
      <w:r w:rsidRPr="00D82455">
        <w:rPr>
          <w:sz w:val="20"/>
          <w:szCs w:val="20"/>
        </w:rPr>
        <w:t xml:space="preserve">Advise STC that they are keeping animals </w:t>
      </w:r>
    </w:p>
    <w:p w14:paraId="0AA5B912" w14:textId="56B9F68E" w:rsidR="005176D0" w:rsidRPr="00D82455" w:rsidRDefault="005176D0" w:rsidP="008352A3">
      <w:pPr>
        <w:pStyle w:val="ListParagraph"/>
        <w:numPr>
          <w:ilvl w:val="0"/>
          <w:numId w:val="35"/>
        </w:numPr>
        <w:jc w:val="both"/>
        <w:rPr>
          <w:sz w:val="20"/>
          <w:szCs w:val="20"/>
        </w:rPr>
      </w:pPr>
      <w:r w:rsidRPr="00D82455">
        <w:rPr>
          <w:sz w:val="20"/>
          <w:szCs w:val="20"/>
        </w:rPr>
        <w:t xml:space="preserve">Produce plans showing the design and construction methods and materials for the proposed housing and runs. This is to be agreed as satisfactory by the Council prior to construction. </w:t>
      </w:r>
    </w:p>
    <w:p w14:paraId="78AD1565" w14:textId="77777777" w:rsidR="005176D0" w:rsidRPr="00D82455" w:rsidRDefault="005176D0" w:rsidP="008352A3">
      <w:pPr>
        <w:jc w:val="both"/>
        <w:rPr>
          <w:sz w:val="20"/>
          <w:szCs w:val="20"/>
          <w:u w:val="single"/>
        </w:rPr>
      </w:pPr>
      <w:r w:rsidRPr="00D82455">
        <w:rPr>
          <w:sz w:val="20"/>
          <w:szCs w:val="20"/>
          <w:u w:val="single"/>
        </w:rPr>
        <w:t>The Town Council will (as part of the regular Allotment Inspections):</w:t>
      </w:r>
    </w:p>
    <w:p w14:paraId="231AAFF7" w14:textId="2A0AE185" w:rsidR="005176D0" w:rsidRPr="00D82455" w:rsidRDefault="005176D0" w:rsidP="008352A3">
      <w:pPr>
        <w:pStyle w:val="ListParagraph"/>
        <w:numPr>
          <w:ilvl w:val="0"/>
          <w:numId w:val="36"/>
        </w:numPr>
        <w:jc w:val="both"/>
        <w:rPr>
          <w:sz w:val="20"/>
          <w:szCs w:val="20"/>
        </w:rPr>
      </w:pPr>
      <w:r w:rsidRPr="00D82455">
        <w:rPr>
          <w:sz w:val="20"/>
          <w:szCs w:val="20"/>
        </w:rPr>
        <w:t xml:space="preserve">Consider the state and cleanliness of animals and animal housing </w:t>
      </w:r>
    </w:p>
    <w:p w14:paraId="51DD5C57" w14:textId="1C87274B" w:rsidR="005176D0" w:rsidRPr="00D82455" w:rsidRDefault="005176D0" w:rsidP="008352A3">
      <w:pPr>
        <w:pStyle w:val="ListParagraph"/>
        <w:numPr>
          <w:ilvl w:val="0"/>
          <w:numId w:val="36"/>
        </w:numPr>
        <w:jc w:val="both"/>
        <w:rPr>
          <w:sz w:val="20"/>
          <w:szCs w:val="20"/>
        </w:rPr>
      </w:pPr>
      <w:r w:rsidRPr="00D82455">
        <w:rPr>
          <w:sz w:val="20"/>
          <w:szCs w:val="20"/>
        </w:rPr>
        <w:t>Ensure that the housing does comply with the welfare requirements set out in this policy and the design and construction as agreed by the STC.</w:t>
      </w:r>
    </w:p>
    <w:p w14:paraId="21780B08" w14:textId="77777777" w:rsidR="005176D0" w:rsidRPr="00653826" w:rsidRDefault="005176D0" w:rsidP="008352A3">
      <w:pPr>
        <w:jc w:val="both"/>
        <w:rPr>
          <w:sz w:val="20"/>
          <w:szCs w:val="20"/>
          <w:u w:val="single"/>
        </w:rPr>
      </w:pPr>
      <w:r w:rsidRPr="00653826">
        <w:rPr>
          <w:sz w:val="20"/>
          <w:szCs w:val="20"/>
          <w:u w:val="single"/>
        </w:rPr>
        <w:t xml:space="preserve">Permissible Animals and Livestock </w:t>
      </w:r>
    </w:p>
    <w:p w14:paraId="154BE7B5" w14:textId="77777777" w:rsidR="005176D0" w:rsidRPr="005176D0" w:rsidRDefault="005176D0" w:rsidP="008352A3">
      <w:pPr>
        <w:jc w:val="both"/>
        <w:rPr>
          <w:sz w:val="20"/>
          <w:szCs w:val="20"/>
        </w:rPr>
      </w:pPr>
      <w:r w:rsidRPr="005176D0">
        <w:rPr>
          <w:sz w:val="20"/>
          <w:szCs w:val="20"/>
        </w:rPr>
        <w:t xml:space="preserve">In view of the specific needs and the sometimes complex legislative requirements covering the keeping of pigs, camelids (llamas and alpacas), cattle, equines and sheep, the RSPCA believes that it would be extremely difficult to care properly for these species within the confines of an average allotment, therefore, the STC does not permit the keeping of animals and livestock on the Allotment Site other than an advisory number of 6 hens and/or 6 rabbits available for the tenants own consumption only. </w:t>
      </w:r>
    </w:p>
    <w:p w14:paraId="7F69D36D" w14:textId="77777777" w:rsidR="005176D0" w:rsidRPr="00686558" w:rsidRDefault="005176D0" w:rsidP="008352A3">
      <w:pPr>
        <w:jc w:val="both"/>
        <w:rPr>
          <w:sz w:val="20"/>
          <w:szCs w:val="20"/>
          <w:u w:val="single"/>
        </w:rPr>
      </w:pPr>
      <w:r w:rsidRPr="00686558">
        <w:rPr>
          <w:sz w:val="20"/>
          <w:szCs w:val="20"/>
          <w:u w:val="single"/>
        </w:rPr>
        <w:t xml:space="preserve">Housing for Hens and Rabbits  </w:t>
      </w:r>
    </w:p>
    <w:p w14:paraId="19E0FCCD" w14:textId="77777777" w:rsidR="005176D0" w:rsidRPr="005176D0" w:rsidRDefault="005176D0" w:rsidP="008352A3">
      <w:pPr>
        <w:jc w:val="both"/>
        <w:rPr>
          <w:sz w:val="20"/>
          <w:szCs w:val="20"/>
        </w:rPr>
      </w:pPr>
      <w:r w:rsidRPr="005176D0">
        <w:rPr>
          <w:sz w:val="20"/>
          <w:szCs w:val="20"/>
        </w:rPr>
        <w:t xml:space="preserve">All animal housing must have written STC approval prior to the construction of such housing and must meet the welfare requirements set out in this policy. If national welfare standards or recommendations over time require improvements to be made, the STC reserves the right to insist the tenant either removes the said housing or improves the structure to meet the new recommendations. </w:t>
      </w:r>
    </w:p>
    <w:p w14:paraId="601442B3" w14:textId="77777777" w:rsidR="005176D0" w:rsidRPr="00686558" w:rsidRDefault="005176D0" w:rsidP="008352A3">
      <w:pPr>
        <w:jc w:val="both"/>
        <w:rPr>
          <w:sz w:val="20"/>
          <w:szCs w:val="20"/>
          <w:u w:val="single"/>
        </w:rPr>
      </w:pPr>
      <w:r w:rsidRPr="00686558">
        <w:rPr>
          <w:sz w:val="20"/>
          <w:szCs w:val="20"/>
          <w:u w:val="single"/>
        </w:rPr>
        <w:t xml:space="preserve">Rabbits: </w:t>
      </w:r>
    </w:p>
    <w:p w14:paraId="044FBD80" w14:textId="12569BFC" w:rsidR="005176D0" w:rsidRPr="00686558" w:rsidRDefault="005176D0" w:rsidP="008352A3">
      <w:pPr>
        <w:pStyle w:val="ListParagraph"/>
        <w:numPr>
          <w:ilvl w:val="0"/>
          <w:numId w:val="37"/>
        </w:numPr>
        <w:jc w:val="both"/>
        <w:rPr>
          <w:sz w:val="20"/>
          <w:szCs w:val="20"/>
        </w:rPr>
      </w:pPr>
      <w:r w:rsidRPr="00686558">
        <w:rPr>
          <w:sz w:val="20"/>
          <w:szCs w:val="20"/>
        </w:rPr>
        <w:t>One rabbit hutch may be erected on any one allotment garden and must not impede access to the plot by the maintenance technician’s vehicular machinery.</w:t>
      </w:r>
    </w:p>
    <w:p w14:paraId="02257D45" w14:textId="740BB667" w:rsidR="005176D0" w:rsidRPr="00686558" w:rsidRDefault="005176D0" w:rsidP="008352A3">
      <w:pPr>
        <w:pStyle w:val="ListParagraph"/>
        <w:numPr>
          <w:ilvl w:val="0"/>
          <w:numId w:val="37"/>
        </w:numPr>
        <w:jc w:val="both"/>
        <w:rPr>
          <w:sz w:val="20"/>
          <w:szCs w:val="20"/>
        </w:rPr>
      </w:pPr>
      <w:r w:rsidRPr="00686558">
        <w:rPr>
          <w:sz w:val="20"/>
          <w:szCs w:val="20"/>
        </w:rPr>
        <w:t>The hutch must be big enough to allow rabbits to lay outstretched (width), 3-4 hops (length) and to fully stand without ears touching the top (height).</w:t>
      </w:r>
    </w:p>
    <w:p w14:paraId="73436228" w14:textId="3801AFD7" w:rsidR="005176D0" w:rsidRPr="00686558" w:rsidRDefault="005176D0" w:rsidP="008352A3">
      <w:pPr>
        <w:pStyle w:val="ListParagraph"/>
        <w:numPr>
          <w:ilvl w:val="0"/>
          <w:numId w:val="37"/>
        </w:numPr>
        <w:jc w:val="both"/>
        <w:rPr>
          <w:sz w:val="20"/>
          <w:szCs w:val="20"/>
        </w:rPr>
      </w:pPr>
      <w:r w:rsidRPr="00686558">
        <w:rPr>
          <w:sz w:val="20"/>
          <w:szCs w:val="20"/>
        </w:rPr>
        <w:t>The run must be the minimum of 32 square feet, again high enough for rabbit to stand tall with no ears touching the top.</w:t>
      </w:r>
    </w:p>
    <w:p w14:paraId="7B198B2C" w14:textId="77777777" w:rsidR="005176D0" w:rsidRDefault="005176D0" w:rsidP="008352A3">
      <w:pPr>
        <w:jc w:val="both"/>
        <w:rPr>
          <w:sz w:val="20"/>
          <w:szCs w:val="20"/>
        </w:rPr>
      </w:pPr>
    </w:p>
    <w:p w14:paraId="6B8EBD12" w14:textId="77777777" w:rsidR="00686558" w:rsidRPr="005176D0" w:rsidRDefault="00686558" w:rsidP="008352A3">
      <w:pPr>
        <w:jc w:val="both"/>
        <w:rPr>
          <w:sz w:val="20"/>
          <w:szCs w:val="20"/>
        </w:rPr>
      </w:pPr>
    </w:p>
    <w:p w14:paraId="1DFD0475" w14:textId="77777777" w:rsidR="005176D0" w:rsidRPr="00686558" w:rsidRDefault="005176D0" w:rsidP="008352A3">
      <w:pPr>
        <w:jc w:val="both"/>
        <w:rPr>
          <w:sz w:val="20"/>
          <w:szCs w:val="20"/>
          <w:u w:val="single"/>
        </w:rPr>
      </w:pPr>
      <w:r w:rsidRPr="00686558">
        <w:rPr>
          <w:sz w:val="20"/>
          <w:szCs w:val="20"/>
          <w:u w:val="single"/>
        </w:rPr>
        <w:lastRenderedPageBreak/>
        <w:t>Hens:</w:t>
      </w:r>
    </w:p>
    <w:p w14:paraId="0EA0BE85" w14:textId="1A9CA884" w:rsidR="005176D0" w:rsidRPr="00686558" w:rsidRDefault="005176D0" w:rsidP="008352A3">
      <w:pPr>
        <w:pStyle w:val="ListParagraph"/>
        <w:numPr>
          <w:ilvl w:val="0"/>
          <w:numId w:val="38"/>
        </w:numPr>
        <w:jc w:val="both"/>
        <w:rPr>
          <w:sz w:val="20"/>
          <w:szCs w:val="20"/>
        </w:rPr>
      </w:pPr>
      <w:r w:rsidRPr="00686558">
        <w:rPr>
          <w:sz w:val="20"/>
          <w:szCs w:val="20"/>
        </w:rPr>
        <w:t>One hen house may be erected, and all hens must have access to an open-air poultry enclosure, constructed completely of wire netting.</w:t>
      </w:r>
    </w:p>
    <w:p w14:paraId="47B9A8C4" w14:textId="2F982916" w:rsidR="005176D0" w:rsidRPr="00686558" w:rsidRDefault="005176D0" w:rsidP="008352A3">
      <w:pPr>
        <w:pStyle w:val="ListParagraph"/>
        <w:numPr>
          <w:ilvl w:val="0"/>
          <w:numId w:val="38"/>
        </w:numPr>
        <w:jc w:val="both"/>
        <w:rPr>
          <w:sz w:val="20"/>
          <w:szCs w:val="20"/>
        </w:rPr>
      </w:pPr>
      <w:r w:rsidRPr="00686558">
        <w:rPr>
          <w:sz w:val="20"/>
          <w:szCs w:val="20"/>
        </w:rPr>
        <w:t xml:space="preserve">The house must have sufficient space for the number of hens housed plus 2. </w:t>
      </w:r>
    </w:p>
    <w:p w14:paraId="388C46BD" w14:textId="21E377F1" w:rsidR="005176D0" w:rsidRPr="00686558" w:rsidRDefault="005176D0" w:rsidP="008352A3">
      <w:pPr>
        <w:pStyle w:val="ListParagraph"/>
        <w:numPr>
          <w:ilvl w:val="0"/>
          <w:numId w:val="38"/>
        </w:numPr>
        <w:jc w:val="both"/>
        <w:rPr>
          <w:sz w:val="20"/>
          <w:szCs w:val="20"/>
        </w:rPr>
      </w:pPr>
      <w:r w:rsidRPr="00686558">
        <w:rPr>
          <w:sz w:val="20"/>
          <w:szCs w:val="20"/>
        </w:rPr>
        <w:t xml:space="preserve">The run must provide a minimum of 2 metres square for each bird housed. </w:t>
      </w:r>
    </w:p>
    <w:p w14:paraId="78828AD6" w14:textId="0EBBF4C9" w:rsidR="005176D0" w:rsidRPr="00686558" w:rsidRDefault="005176D0" w:rsidP="008352A3">
      <w:pPr>
        <w:pStyle w:val="ListParagraph"/>
        <w:numPr>
          <w:ilvl w:val="0"/>
          <w:numId w:val="38"/>
        </w:numPr>
        <w:jc w:val="both"/>
        <w:rPr>
          <w:sz w:val="20"/>
          <w:szCs w:val="20"/>
        </w:rPr>
      </w:pPr>
      <w:r w:rsidRPr="00686558">
        <w:rPr>
          <w:sz w:val="20"/>
          <w:szCs w:val="20"/>
        </w:rPr>
        <w:t>The overall hen house and run must not take up more than ¼ of the overall plot and counts in the allocation of uncultivated land.</w:t>
      </w:r>
    </w:p>
    <w:p w14:paraId="1E73E84D" w14:textId="77777777" w:rsidR="005176D0" w:rsidRPr="00686558" w:rsidRDefault="005176D0" w:rsidP="008352A3">
      <w:pPr>
        <w:jc w:val="both"/>
        <w:rPr>
          <w:sz w:val="20"/>
          <w:szCs w:val="20"/>
          <w:u w:val="single"/>
        </w:rPr>
      </w:pPr>
      <w:r w:rsidRPr="00686558">
        <w:rPr>
          <w:sz w:val="20"/>
          <w:szCs w:val="20"/>
          <w:u w:val="single"/>
        </w:rPr>
        <w:t xml:space="preserve">Registration of flocks </w:t>
      </w:r>
    </w:p>
    <w:p w14:paraId="241486F8" w14:textId="2266FC49" w:rsidR="005176D0" w:rsidRPr="005176D0" w:rsidRDefault="005176D0" w:rsidP="008352A3">
      <w:pPr>
        <w:jc w:val="both"/>
        <w:rPr>
          <w:sz w:val="20"/>
          <w:szCs w:val="20"/>
        </w:rPr>
      </w:pPr>
      <w:r w:rsidRPr="005176D0">
        <w:rPr>
          <w:sz w:val="20"/>
          <w:szCs w:val="20"/>
        </w:rPr>
        <w:t xml:space="preserve">DEFRA/APHA guidance on poultry states it is a legal requirement to register all flocks of greater than 50 birds and recommends registration for all poultry owners in order that in the event of a notifiable disease outbreak in the area then poultry owners can be contacted, and preventive measures put in place. Sheringham Town Council expects Allotment Garden Tenants keeping poultry to adhere to this guidance.  </w:t>
      </w:r>
    </w:p>
    <w:p w14:paraId="5D4C15D5" w14:textId="77777777" w:rsidR="005176D0" w:rsidRPr="005176D0" w:rsidRDefault="005176D0" w:rsidP="008352A3">
      <w:pPr>
        <w:jc w:val="both"/>
        <w:rPr>
          <w:sz w:val="20"/>
          <w:szCs w:val="20"/>
        </w:rPr>
      </w:pPr>
      <w:r w:rsidRPr="005176D0">
        <w:rPr>
          <w:sz w:val="20"/>
          <w:szCs w:val="20"/>
        </w:rPr>
        <w:t>Registration is free and can be completed by phone or email.</w:t>
      </w:r>
    </w:p>
    <w:p w14:paraId="4AEE6FE2" w14:textId="77777777" w:rsidR="005176D0" w:rsidRPr="005176D0" w:rsidRDefault="005176D0" w:rsidP="008352A3">
      <w:pPr>
        <w:jc w:val="both"/>
        <w:rPr>
          <w:sz w:val="20"/>
          <w:szCs w:val="20"/>
        </w:rPr>
      </w:pPr>
      <w:r w:rsidRPr="005176D0">
        <w:rPr>
          <w:sz w:val="20"/>
          <w:szCs w:val="20"/>
        </w:rPr>
        <w:t>Contact Telephone Number: 08006341112 (Advisors will complete the form over the phone and then a completed copy will be sent to you. They’re open 8am to 8pm weekdays and 9am to 1pm weekends.)</w:t>
      </w:r>
    </w:p>
    <w:p w14:paraId="38471355" w14:textId="77777777" w:rsidR="005176D0" w:rsidRPr="005176D0" w:rsidRDefault="005176D0" w:rsidP="008352A3">
      <w:pPr>
        <w:jc w:val="both"/>
        <w:rPr>
          <w:sz w:val="20"/>
          <w:szCs w:val="20"/>
        </w:rPr>
      </w:pPr>
      <w:r w:rsidRPr="005176D0">
        <w:rPr>
          <w:sz w:val="20"/>
          <w:szCs w:val="20"/>
        </w:rPr>
        <w:t>Website – visit Defra’s website to download a form which can then be emailed to them.</w:t>
      </w:r>
    </w:p>
    <w:p w14:paraId="19BD82BE" w14:textId="77777777" w:rsidR="005176D0" w:rsidRPr="00F306FD" w:rsidRDefault="005176D0" w:rsidP="008352A3">
      <w:pPr>
        <w:jc w:val="both"/>
        <w:rPr>
          <w:sz w:val="20"/>
          <w:szCs w:val="20"/>
          <w:u w:val="single"/>
        </w:rPr>
      </w:pPr>
      <w:r w:rsidRPr="00F306FD">
        <w:rPr>
          <w:sz w:val="20"/>
          <w:szCs w:val="20"/>
          <w:u w:val="single"/>
        </w:rPr>
        <w:t>Emergency Contact Details</w:t>
      </w:r>
    </w:p>
    <w:p w14:paraId="164D64DB" w14:textId="77777777" w:rsidR="005176D0" w:rsidRPr="005176D0" w:rsidRDefault="005176D0" w:rsidP="008352A3">
      <w:pPr>
        <w:jc w:val="both"/>
        <w:rPr>
          <w:sz w:val="20"/>
          <w:szCs w:val="20"/>
        </w:rPr>
      </w:pPr>
      <w:r w:rsidRPr="005176D0">
        <w:rPr>
          <w:sz w:val="20"/>
          <w:szCs w:val="20"/>
        </w:rPr>
        <w:t>All Tenants with Hens or Rabbits will share their emergency contact details with the STC and the neighbours on adjoining boundaries of their plot. This is to ensure that in event of injury or illness of animals, escape or structural damage to the housing or run the appropriate attention can be sought quickly.</w:t>
      </w:r>
    </w:p>
    <w:p w14:paraId="3222D105" w14:textId="77777777" w:rsidR="005176D0" w:rsidRPr="00F306FD" w:rsidRDefault="005176D0" w:rsidP="008352A3">
      <w:pPr>
        <w:jc w:val="both"/>
        <w:rPr>
          <w:sz w:val="20"/>
          <w:szCs w:val="20"/>
          <w:u w:val="single"/>
        </w:rPr>
      </w:pPr>
      <w:r w:rsidRPr="00F306FD">
        <w:rPr>
          <w:sz w:val="20"/>
          <w:szCs w:val="20"/>
          <w:u w:val="single"/>
        </w:rPr>
        <w:t>Termination of keeping Animals</w:t>
      </w:r>
    </w:p>
    <w:p w14:paraId="7CB96DC7" w14:textId="77777777" w:rsidR="005176D0" w:rsidRPr="005176D0" w:rsidRDefault="005176D0" w:rsidP="008352A3">
      <w:pPr>
        <w:jc w:val="both"/>
        <w:rPr>
          <w:sz w:val="20"/>
          <w:szCs w:val="20"/>
        </w:rPr>
      </w:pPr>
      <w:r w:rsidRPr="005176D0">
        <w:rPr>
          <w:sz w:val="20"/>
          <w:szCs w:val="20"/>
        </w:rPr>
        <w:t>In the event of the tenant no longer keeping animals, the Tenant must inform the STC and then remove all runs and housing from the plot within one month and on vacation of a plot.</w:t>
      </w:r>
    </w:p>
    <w:p w14:paraId="70B557A3" w14:textId="77777777" w:rsidR="005176D0" w:rsidRPr="003B3B27" w:rsidRDefault="005176D0" w:rsidP="008352A3">
      <w:pPr>
        <w:jc w:val="both"/>
        <w:rPr>
          <w:sz w:val="20"/>
          <w:szCs w:val="20"/>
          <w:u w:val="single"/>
        </w:rPr>
      </w:pPr>
      <w:r w:rsidRPr="003B3B27">
        <w:rPr>
          <w:sz w:val="20"/>
          <w:szCs w:val="20"/>
          <w:u w:val="single"/>
        </w:rPr>
        <w:t>STC Animals on the Allotment Agreement:</w:t>
      </w:r>
    </w:p>
    <w:p w14:paraId="25B9F5AD" w14:textId="77EFFB3A" w:rsidR="00850FCD" w:rsidRDefault="005176D0" w:rsidP="008352A3">
      <w:pPr>
        <w:jc w:val="both"/>
        <w:rPr>
          <w:sz w:val="20"/>
          <w:szCs w:val="20"/>
        </w:rPr>
      </w:pPr>
      <w:r w:rsidRPr="005176D0">
        <w:rPr>
          <w:sz w:val="20"/>
          <w:szCs w:val="20"/>
        </w:rPr>
        <w:t>The Tenant agrees to comply with the terms of this policy and has notified STC that they are keeping animals on their allotment by signing below:</w:t>
      </w:r>
    </w:p>
    <w:p w14:paraId="37286F90" w14:textId="77777777" w:rsidR="00BE7C78" w:rsidRDefault="00BE7C78" w:rsidP="005176D0">
      <w:pPr>
        <w:rPr>
          <w:sz w:val="20"/>
          <w:szCs w:val="20"/>
        </w:rPr>
      </w:pPr>
    </w:p>
    <w:tbl>
      <w:tblPr>
        <w:tblStyle w:val="TableGrid"/>
        <w:tblW w:w="0" w:type="auto"/>
        <w:tblLook w:val="04A0" w:firstRow="1" w:lastRow="0" w:firstColumn="1" w:lastColumn="0" w:noHBand="0" w:noVBand="1"/>
      </w:tblPr>
      <w:tblGrid>
        <w:gridCol w:w="2689"/>
        <w:gridCol w:w="7505"/>
      </w:tblGrid>
      <w:tr w:rsidR="00BE7C78" w14:paraId="2EB8C5D7" w14:textId="77777777" w:rsidTr="00C11751">
        <w:trPr>
          <w:trHeight w:val="567"/>
        </w:trPr>
        <w:tc>
          <w:tcPr>
            <w:tcW w:w="2689" w:type="dxa"/>
            <w:vAlign w:val="center"/>
          </w:tcPr>
          <w:p w14:paraId="3D15A9D6" w14:textId="02F1C25E" w:rsidR="00BE7C78" w:rsidRDefault="008B47E8" w:rsidP="005176D0">
            <w:pPr>
              <w:rPr>
                <w:sz w:val="20"/>
                <w:szCs w:val="20"/>
              </w:rPr>
            </w:pPr>
            <w:r>
              <w:rPr>
                <w:sz w:val="20"/>
                <w:szCs w:val="20"/>
              </w:rPr>
              <w:t xml:space="preserve">Tenant </w:t>
            </w:r>
            <w:r w:rsidR="00D6709D">
              <w:rPr>
                <w:sz w:val="20"/>
                <w:szCs w:val="20"/>
              </w:rPr>
              <w:t>n</w:t>
            </w:r>
            <w:r w:rsidR="00CC7F66">
              <w:rPr>
                <w:sz w:val="20"/>
                <w:szCs w:val="20"/>
              </w:rPr>
              <w:t>ame</w:t>
            </w:r>
            <w:r w:rsidR="00D6709D">
              <w:rPr>
                <w:sz w:val="20"/>
                <w:szCs w:val="20"/>
              </w:rPr>
              <w:t>:</w:t>
            </w:r>
          </w:p>
        </w:tc>
        <w:tc>
          <w:tcPr>
            <w:tcW w:w="7505" w:type="dxa"/>
            <w:vAlign w:val="center"/>
          </w:tcPr>
          <w:p w14:paraId="0321474B" w14:textId="77777777" w:rsidR="00BE7C78" w:rsidRDefault="00BE7C78" w:rsidP="005176D0">
            <w:pPr>
              <w:rPr>
                <w:sz w:val="20"/>
                <w:szCs w:val="20"/>
              </w:rPr>
            </w:pPr>
          </w:p>
        </w:tc>
      </w:tr>
      <w:tr w:rsidR="00BE7C78" w14:paraId="389D31E3" w14:textId="77777777" w:rsidTr="00C11751">
        <w:trPr>
          <w:trHeight w:val="567"/>
        </w:trPr>
        <w:tc>
          <w:tcPr>
            <w:tcW w:w="2689" w:type="dxa"/>
            <w:vAlign w:val="center"/>
          </w:tcPr>
          <w:p w14:paraId="018A886D" w14:textId="04C4C0A0" w:rsidR="00BE7C78" w:rsidRDefault="00CC7F66" w:rsidP="005176D0">
            <w:pPr>
              <w:rPr>
                <w:sz w:val="20"/>
                <w:szCs w:val="20"/>
              </w:rPr>
            </w:pPr>
            <w:r>
              <w:rPr>
                <w:sz w:val="20"/>
                <w:szCs w:val="20"/>
              </w:rPr>
              <w:t xml:space="preserve">Plot </w:t>
            </w:r>
            <w:r w:rsidR="00D6709D">
              <w:rPr>
                <w:sz w:val="20"/>
                <w:szCs w:val="20"/>
              </w:rPr>
              <w:t>n</w:t>
            </w:r>
            <w:r>
              <w:rPr>
                <w:sz w:val="20"/>
                <w:szCs w:val="20"/>
              </w:rPr>
              <w:t>umber</w:t>
            </w:r>
            <w:r w:rsidR="00D6709D">
              <w:rPr>
                <w:sz w:val="20"/>
                <w:szCs w:val="20"/>
              </w:rPr>
              <w:t>:</w:t>
            </w:r>
          </w:p>
        </w:tc>
        <w:tc>
          <w:tcPr>
            <w:tcW w:w="7505" w:type="dxa"/>
            <w:vAlign w:val="center"/>
          </w:tcPr>
          <w:p w14:paraId="3AA0745F" w14:textId="77777777" w:rsidR="00BE7C78" w:rsidRDefault="00BE7C78" w:rsidP="005176D0">
            <w:pPr>
              <w:rPr>
                <w:sz w:val="20"/>
                <w:szCs w:val="20"/>
              </w:rPr>
            </w:pPr>
          </w:p>
        </w:tc>
      </w:tr>
      <w:tr w:rsidR="00BE7C78" w14:paraId="0A6991B9" w14:textId="77777777" w:rsidTr="00C11751">
        <w:trPr>
          <w:trHeight w:val="567"/>
        </w:trPr>
        <w:tc>
          <w:tcPr>
            <w:tcW w:w="2689" w:type="dxa"/>
            <w:vAlign w:val="center"/>
          </w:tcPr>
          <w:p w14:paraId="018F9A73" w14:textId="6E740BF4" w:rsidR="00BE7C78" w:rsidRDefault="00CC7F66" w:rsidP="005176D0">
            <w:pPr>
              <w:rPr>
                <w:sz w:val="20"/>
                <w:szCs w:val="20"/>
              </w:rPr>
            </w:pPr>
            <w:r>
              <w:rPr>
                <w:sz w:val="20"/>
                <w:szCs w:val="20"/>
              </w:rPr>
              <w:t xml:space="preserve">Emergency contact </w:t>
            </w:r>
            <w:r w:rsidR="00D6709D">
              <w:rPr>
                <w:sz w:val="20"/>
                <w:szCs w:val="20"/>
              </w:rPr>
              <w:t>n</w:t>
            </w:r>
            <w:r>
              <w:rPr>
                <w:sz w:val="20"/>
                <w:szCs w:val="20"/>
              </w:rPr>
              <w:t>ame</w:t>
            </w:r>
            <w:r w:rsidR="00D6709D">
              <w:rPr>
                <w:sz w:val="20"/>
                <w:szCs w:val="20"/>
              </w:rPr>
              <w:t>:</w:t>
            </w:r>
          </w:p>
        </w:tc>
        <w:tc>
          <w:tcPr>
            <w:tcW w:w="7505" w:type="dxa"/>
            <w:vAlign w:val="center"/>
          </w:tcPr>
          <w:p w14:paraId="7D24DE1A" w14:textId="77777777" w:rsidR="00BE7C78" w:rsidRDefault="00BE7C78" w:rsidP="005176D0">
            <w:pPr>
              <w:rPr>
                <w:sz w:val="20"/>
                <w:szCs w:val="20"/>
              </w:rPr>
            </w:pPr>
          </w:p>
        </w:tc>
      </w:tr>
      <w:tr w:rsidR="00BE7C78" w14:paraId="42A9B96E" w14:textId="77777777" w:rsidTr="00C11751">
        <w:trPr>
          <w:trHeight w:val="567"/>
        </w:trPr>
        <w:tc>
          <w:tcPr>
            <w:tcW w:w="2689" w:type="dxa"/>
            <w:vAlign w:val="center"/>
          </w:tcPr>
          <w:p w14:paraId="0F08120B" w14:textId="74FB90AA" w:rsidR="00BE7C78" w:rsidRDefault="008B47E8" w:rsidP="005176D0">
            <w:pPr>
              <w:rPr>
                <w:sz w:val="20"/>
                <w:szCs w:val="20"/>
              </w:rPr>
            </w:pPr>
            <w:r w:rsidRPr="008B47E8">
              <w:rPr>
                <w:sz w:val="20"/>
                <w:szCs w:val="20"/>
              </w:rPr>
              <w:t xml:space="preserve">Emergency contact </w:t>
            </w:r>
            <w:r w:rsidR="00D6709D">
              <w:rPr>
                <w:sz w:val="20"/>
                <w:szCs w:val="20"/>
              </w:rPr>
              <w:t>n</w:t>
            </w:r>
            <w:r>
              <w:rPr>
                <w:sz w:val="20"/>
                <w:szCs w:val="20"/>
              </w:rPr>
              <w:t>umber</w:t>
            </w:r>
            <w:r w:rsidR="00D6709D">
              <w:rPr>
                <w:sz w:val="20"/>
                <w:szCs w:val="20"/>
              </w:rPr>
              <w:t>:</w:t>
            </w:r>
          </w:p>
        </w:tc>
        <w:tc>
          <w:tcPr>
            <w:tcW w:w="7505" w:type="dxa"/>
            <w:vAlign w:val="center"/>
          </w:tcPr>
          <w:p w14:paraId="43A8ED70" w14:textId="77777777" w:rsidR="00BE7C78" w:rsidRDefault="00BE7C78" w:rsidP="005176D0">
            <w:pPr>
              <w:rPr>
                <w:sz w:val="20"/>
                <w:szCs w:val="20"/>
              </w:rPr>
            </w:pPr>
          </w:p>
        </w:tc>
      </w:tr>
      <w:tr w:rsidR="00BE7C78" w14:paraId="45EB978F" w14:textId="77777777" w:rsidTr="00C11751">
        <w:trPr>
          <w:trHeight w:val="567"/>
        </w:trPr>
        <w:tc>
          <w:tcPr>
            <w:tcW w:w="2689" w:type="dxa"/>
            <w:vAlign w:val="center"/>
          </w:tcPr>
          <w:p w14:paraId="043B7F57" w14:textId="15CFAC65" w:rsidR="00BE7C78" w:rsidRDefault="00D6709D" w:rsidP="005176D0">
            <w:pPr>
              <w:rPr>
                <w:sz w:val="20"/>
                <w:szCs w:val="20"/>
              </w:rPr>
            </w:pPr>
            <w:r>
              <w:rPr>
                <w:sz w:val="20"/>
                <w:szCs w:val="20"/>
              </w:rPr>
              <w:t>Tenant signature:</w:t>
            </w:r>
          </w:p>
        </w:tc>
        <w:tc>
          <w:tcPr>
            <w:tcW w:w="7505" w:type="dxa"/>
            <w:vAlign w:val="center"/>
          </w:tcPr>
          <w:p w14:paraId="7990DFEE" w14:textId="1A1971CE" w:rsidR="00BE7C78" w:rsidRDefault="00156D30" w:rsidP="005176D0">
            <w:pPr>
              <w:rPr>
                <w:sz w:val="20"/>
                <w:szCs w:val="20"/>
              </w:rPr>
            </w:pPr>
            <w:r>
              <w:rPr>
                <w:sz w:val="20"/>
                <w:szCs w:val="20"/>
              </w:rPr>
              <w:t>(This can be typed if you do not have an auto signature)</w:t>
            </w:r>
          </w:p>
        </w:tc>
      </w:tr>
      <w:tr w:rsidR="00156D30" w14:paraId="671E7FEA" w14:textId="77777777" w:rsidTr="00C11751">
        <w:trPr>
          <w:trHeight w:val="567"/>
        </w:trPr>
        <w:tc>
          <w:tcPr>
            <w:tcW w:w="2689" w:type="dxa"/>
            <w:vAlign w:val="center"/>
          </w:tcPr>
          <w:p w14:paraId="0BBD51B9" w14:textId="2AC920F4" w:rsidR="00156D30" w:rsidRDefault="00156D30" w:rsidP="005176D0">
            <w:pPr>
              <w:rPr>
                <w:sz w:val="20"/>
                <w:szCs w:val="20"/>
              </w:rPr>
            </w:pPr>
            <w:r>
              <w:rPr>
                <w:sz w:val="20"/>
                <w:szCs w:val="20"/>
              </w:rPr>
              <w:t>Date:</w:t>
            </w:r>
          </w:p>
        </w:tc>
        <w:tc>
          <w:tcPr>
            <w:tcW w:w="7505" w:type="dxa"/>
            <w:vAlign w:val="center"/>
          </w:tcPr>
          <w:p w14:paraId="78F4EC69" w14:textId="77777777" w:rsidR="00156D30" w:rsidRDefault="00156D30" w:rsidP="005176D0">
            <w:pPr>
              <w:rPr>
                <w:sz w:val="20"/>
                <w:szCs w:val="20"/>
              </w:rPr>
            </w:pPr>
          </w:p>
        </w:tc>
      </w:tr>
    </w:tbl>
    <w:p w14:paraId="08E91164" w14:textId="77777777" w:rsidR="00BE7C78" w:rsidRDefault="00BE7C78" w:rsidP="005176D0">
      <w:pPr>
        <w:rPr>
          <w:sz w:val="20"/>
          <w:szCs w:val="20"/>
        </w:rPr>
      </w:pPr>
    </w:p>
    <w:p w14:paraId="0C45D768" w14:textId="77777777" w:rsidR="006370C4" w:rsidRPr="005309AD" w:rsidRDefault="006370C4" w:rsidP="006370C4">
      <w:pPr>
        <w:rPr>
          <w:sz w:val="20"/>
          <w:szCs w:val="20"/>
        </w:rPr>
      </w:pPr>
      <w:r w:rsidRPr="005309AD">
        <w:rPr>
          <w:sz w:val="20"/>
          <w:szCs w:val="20"/>
        </w:rPr>
        <w:t xml:space="preserve"> </w:t>
      </w:r>
    </w:p>
    <w:p w14:paraId="2B3AA0D4" w14:textId="77777777" w:rsidR="001B7C4A" w:rsidRPr="005309AD" w:rsidRDefault="001B7C4A" w:rsidP="001B7C4A">
      <w:pPr>
        <w:rPr>
          <w:sz w:val="20"/>
          <w:szCs w:val="20"/>
        </w:rPr>
      </w:pPr>
    </w:p>
    <w:sectPr w:rsidR="001B7C4A" w:rsidRPr="005309AD" w:rsidSect="00113845">
      <w:footerReference w:type="default" r:id="rId13"/>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857EE" w14:textId="77777777" w:rsidR="00040C83" w:rsidRDefault="00040C83" w:rsidP="00326BEE">
      <w:pPr>
        <w:spacing w:after="0" w:line="240" w:lineRule="auto"/>
      </w:pPr>
      <w:r>
        <w:separator/>
      </w:r>
    </w:p>
  </w:endnote>
  <w:endnote w:type="continuationSeparator" w:id="0">
    <w:p w14:paraId="2C6370E6" w14:textId="77777777" w:rsidR="00040C83" w:rsidRDefault="00040C83" w:rsidP="00326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BD740" w14:textId="03955C44" w:rsidR="00CD29F9" w:rsidRDefault="00CD29F9">
    <w:pPr>
      <w:pStyle w:val="Footer"/>
    </w:pPr>
    <w:r>
      <w:ptab w:relativeTo="margin" w:alignment="center" w:leader="none"/>
    </w:r>
    <w:r>
      <w:fldChar w:fldCharType="begin"/>
    </w:r>
    <w:r>
      <w:instrText xml:space="preserve"> PAGE   \* MERGEFORMAT </w:instrText>
    </w:r>
    <w:r>
      <w:fldChar w:fldCharType="separate"/>
    </w:r>
    <w:r>
      <w:rPr>
        <w:b/>
        <w:bCs/>
        <w:noProof/>
      </w:rPr>
      <w:t>1</w:t>
    </w:r>
    <w:r>
      <w:rPr>
        <w:b/>
        <w:bCs/>
        <w:noProof/>
      </w:rPr>
      <w:fldChar w:fldCharType="end"/>
    </w:r>
    <w:r>
      <w:rPr>
        <w:b/>
        <w:bCs/>
      </w:rPr>
      <w:t xml:space="preserve"> </w:t>
    </w:r>
    <w:r>
      <w:t>|</w:t>
    </w:r>
    <w:r>
      <w:rPr>
        <w:b/>
        <w:bCs/>
      </w:rPr>
      <w:t xml:space="preserve"> </w:t>
    </w:r>
    <w:r>
      <w:rPr>
        <w:color w:val="7F7F7F" w:themeColor="background1" w:themeShade="7F"/>
        <w:spacing w:val="60"/>
      </w:rPr>
      <w:t>Page</w:t>
    </w:r>
    <w:r>
      <w:ptab w:relativeTo="margin" w:alignment="right" w:leader="none"/>
    </w:r>
    <w:r w:rsidR="008352A3">
      <w:t>Animal &amp; Livestock</w:t>
    </w:r>
    <w:r w:rsidR="00B466B8">
      <w:t xml:space="preserve"> Policy 2022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CFFF5" w14:textId="77777777" w:rsidR="00040C83" w:rsidRDefault="00040C83" w:rsidP="00326BEE">
      <w:pPr>
        <w:spacing w:after="0" w:line="240" w:lineRule="auto"/>
      </w:pPr>
      <w:r>
        <w:separator/>
      </w:r>
    </w:p>
  </w:footnote>
  <w:footnote w:type="continuationSeparator" w:id="0">
    <w:p w14:paraId="60B3FB89" w14:textId="77777777" w:rsidR="00040C83" w:rsidRDefault="00040C83" w:rsidP="00326B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90B20"/>
    <w:multiLevelType w:val="hybridMultilevel"/>
    <w:tmpl w:val="EEB88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021F0"/>
    <w:multiLevelType w:val="hybridMultilevel"/>
    <w:tmpl w:val="75B4FE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70B6AEE"/>
    <w:multiLevelType w:val="hybridMultilevel"/>
    <w:tmpl w:val="3ABCC0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FD1E8D"/>
    <w:multiLevelType w:val="hybridMultilevel"/>
    <w:tmpl w:val="98F6AB14"/>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4" w15:restartNumberingAfterBreak="0">
    <w:nsid w:val="09CC1B65"/>
    <w:multiLevelType w:val="hybridMultilevel"/>
    <w:tmpl w:val="0ECAD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4B1A61"/>
    <w:multiLevelType w:val="multilevel"/>
    <w:tmpl w:val="3D928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6C4FF4"/>
    <w:multiLevelType w:val="multilevel"/>
    <w:tmpl w:val="1CECF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F7479F9"/>
    <w:multiLevelType w:val="hybridMultilevel"/>
    <w:tmpl w:val="1A325D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0E0074F"/>
    <w:multiLevelType w:val="hybridMultilevel"/>
    <w:tmpl w:val="D206D0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1203D9D"/>
    <w:multiLevelType w:val="hybridMultilevel"/>
    <w:tmpl w:val="CBF625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7514635"/>
    <w:multiLevelType w:val="hybridMultilevel"/>
    <w:tmpl w:val="569CF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193198"/>
    <w:multiLevelType w:val="multilevel"/>
    <w:tmpl w:val="88EAE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2C2A7F"/>
    <w:multiLevelType w:val="hybridMultilevel"/>
    <w:tmpl w:val="012AF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D94B3B"/>
    <w:multiLevelType w:val="hybridMultilevel"/>
    <w:tmpl w:val="B3EC18D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5B30501"/>
    <w:multiLevelType w:val="hybridMultilevel"/>
    <w:tmpl w:val="2F7C2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A661D2"/>
    <w:multiLevelType w:val="hybridMultilevel"/>
    <w:tmpl w:val="F7923B9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79D6D18"/>
    <w:multiLevelType w:val="hybridMultilevel"/>
    <w:tmpl w:val="B94AC144"/>
    <w:lvl w:ilvl="0" w:tplc="C4FC72B2">
      <w:numFmt w:val="bullet"/>
      <w:lvlText w:val=""/>
      <w:lvlJc w:val="left"/>
      <w:pPr>
        <w:ind w:left="720" w:hanging="360"/>
      </w:pPr>
      <w:rPr>
        <w:rFonts w:ascii="Symbol" w:eastAsia="Times New Roman"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8126FD7"/>
    <w:multiLevelType w:val="hybridMultilevel"/>
    <w:tmpl w:val="CFAE0032"/>
    <w:lvl w:ilvl="0" w:tplc="6A0A927E">
      <w:start w:val="8"/>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2E664AAC"/>
    <w:multiLevelType w:val="multilevel"/>
    <w:tmpl w:val="F3443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2A654DB"/>
    <w:multiLevelType w:val="hybridMultilevel"/>
    <w:tmpl w:val="F68C012C"/>
    <w:lvl w:ilvl="0" w:tplc="1DBE796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9C37E8"/>
    <w:multiLevelType w:val="multilevel"/>
    <w:tmpl w:val="0EC8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42227E1"/>
    <w:multiLevelType w:val="hybridMultilevel"/>
    <w:tmpl w:val="17FEB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343E88"/>
    <w:multiLevelType w:val="hybridMultilevel"/>
    <w:tmpl w:val="349CB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095160"/>
    <w:multiLevelType w:val="hybridMultilevel"/>
    <w:tmpl w:val="39586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4D5BDC"/>
    <w:multiLevelType w:val="hybridMultilevel"/>
    <w:tmpl w:val="942624C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41DB309C"/>
    <w:multiLevelType w:val="multilevel"/>
    <w:tmpl w:val="10B41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245202D"/>
    <w:multiLevelType w:val="hybridMultilevel"/>
    <w:tmpl w:val="71C29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4C1ECB"/>
    <w:multiLevelType w:val="hybridMultilevel"/>
    <w:tmpl w:val="038A350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826273A"/>
    <w:multiLevelType w:val="hybridMultilevel"/>
    <w:tmpl w:val="7D162630"/>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DBB5390"/>
    <w:multiLevelType w:val="hybridMultilevel"/>
    <w:tmpl w:val="05981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6F2F78"/>
    <w:multiLevelType w:val="hybridMultilevel"/>
    <w:tmpl w:val="A3E06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4979CA"/>
    <w:multiLevelType w:val="hybridMultilevel"/>
    <w:tmpl w:val="7C5E8518"/>
    <w:lvl w:ilvl="0" w:tplc="65DABE56">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344B9C"/>
    <w:multiLevelType w:val="hybridMultilevel"/>
    <w:tmpl w:val="B73AB944"/>
    <w:lvl w:ilvl="0" w:tplc="08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A064C1"/>
    <w:multiLevelType w:val="hybridMultilevel"/>
    <w:tmpl w:val="592097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301C87"/>
    <w:multiLevelType w:val="multilevel"/>
    <w:tmpl w:val="31B0B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5C75AFC"/>
    <w:multiLevelType w:val="hybridMultilevel"/>
    <w:tmpl w:val="1604DE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C35578"/>
    <w:multiLevelType w:val="hybridMultilevel"/>
    <w:tmpl w:val="A4D292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351461A"/>
    <w:multiLevelType w:val="multilevel"/>
    <w:tmpl w:val="D6FE7A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34773004">
    <w:abstractNumId w:val="14"/>
  </w:num>
  <w:num w:numId="2" w16cid:durableId="1233927677">
    <w:abstractNumId w:val="26"/>
  </w:num>
  <w:num w:numId="3" w16cid:durableId="1975677900">
    <w:abstractNumId w:val="23"/>
  </w:num>
  <w:num w:numId="4" w16cid:durableId="29890201">
    <w:abstractNumId w:val="4"/>
  </w:num>
  <w:num w:numId="5" w16cid:durableId="86510793">
    <w:abstractNumId w:val="29"/>
  </w:num>
  <w:num w:numId="6" w16cid:durableId="1229075046">
    <w:abstractNumId w:val="3"/>
  </w:num>
  <w:num w:numId="7" w16cid:durableId="315653156">
    <w:abstractNumId w:val="24"/>
  </w:num>
  <w:num w:numId="8" w16cid:durableId="847209591">
    <w:abstractNumId w:val="35"/>
  </w:num>
  <w:num w:numId="9" w16cid:durableId="734281545">
    <w:abstractNumId w:val="34"/>
  </w:num>
  <w:num w:numId="10" w16cid:durableId="797644550">
    <w:abstractNumId w:val="25"/>
  </w:num>
  <w:num w:numId="11" w16cid:durableId="1804426831">
    <w:abstractNumId w:val="6"/>
  </w:num>
  <w:num w:numId="12" w16cid:durableId="1263415111">
    <w:abstractNumId w:val="37"/>
  </w:num>
  <w:num w:numId="13" w16cid:durableId="926690552">
    <w:abstractNumId w:val="18"/>
  </w:num>
  <w:num w:numId="14" w16cid:durableId="327443551">
    <w:abstractNumId w:val="20"/>
  </w:num>
  <w:num w:numId="15" w16cid:durableId="1417557635">
    <w:abstractNumId w:val="11"/>
  </w:num>
  <w:num w:numId="16" w16cid:durableId="38408240">
    <w:abstractNumId w:val="1"/>
  </w:num>
  <w:num w:numId="17" w16cid:durableId="1964117184">
    <w:abstractNumId w:val="30"/>
  </w:num>
  <w:num w:numId="18" w16cid:durableId="1397885">
    <w:abstractNumId w:val="32"/>
  </w:num>
  <w:num w:numId="19" w16cid:durableId="1062024348">
    <w:abstractNumId w:val="16"/>
  </w:num>
  <w:num w:numId="20" w16cid:durableId="2037078498">
    <w:abstractNumId w:val="22"/>
  </w:num>
  <w:num w:numId="21" w16cid:durableId="1066221334">
    <w:abstractNumId w:val="21"/>
  </w:num>
  <w:num w:numId="22" w16cid:durableId="1642810029">
    <w:abstractNumId w:val="0"/>
  </w:num>
  <w:num w:numId="23" w16cid:durableId="1567305217">
    <w:abstractNumId w:val="9"/>
  </w:num>
  <w:num w:numId="24" w16cid:durableId="737896857">
    <w:abstractNumId w:val="28"/>
  </w:num>
  <w:num w:numId="25" w16cid:durableId="1750541824">
    <w:abstractNumId w:val="19"/>
  </w:num>
  <w:num w:numId="26" w16cid:durableId="370425652">
    <w:abstractNumId w:val="8"/>
  </w:num>
  <w:num w:numId="27" w16cid:durableId="714551333">
    <w:abstractNumId w:val="36"/>
  </w:num>
  <w:num w:numId="28" w16cid:durableId="464546040">
    <w:abstractNumId w:val="17"/>
  </w:num>
  <w:num w:numId="29" w16cid:durableId="1475172974">
    <w:abstractNumId w:val="33"/>
  </w:num>
  <w:num w:numId="30" w16cid:durableId="1693722488">
    <w:abstractNumId w:val="2"/>
  </w:num>
  <w:num w:numId="31" w16cid:durableId="1145393808">
    <w:abstractNumId w:val="31"/>
  </w:num>
  <w:num w:numId="32" w16cid:durableId="450244507">
    <w:abstractNumId w:val="5"/>
  </w:num>
  <w:num w:numId="33" w16cid:durableId="1203588916">
    <w:abstractNumId w:val="12"/>
  </w:num>
  <w:num w:numId="34" w16cid:durableId="1116212503">
    <w:abstractNumId w:val="10"/>
  </w:num>
  <w:num w:numId="35" w16cid:durableId="1534270834">
    <w:abstractNumId w:val="27"/>
  </w:num>
  <w:num w:numId="36" w16cid:durableId="2064521574">
    <w:abstractNumId w:val="15"/>
  </w:num>
  <w:num w:numId="37" w16cid:durableId="131487553">
    <w:abstractNumId w:val="13"/>
  </w:num>
  <w:num w:numId="38" w16cid:durableId="481627640">
    <w:abstractNumId w:val="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B96"/>
    <w:rsid w:val="00005550"/>
    <w:rsid w:val="000069DF"/>
    <w:rsid w:val="000078CE"/>
    <w:rsid w:val="00011D2A"/>
    <w:rsid w:val="00013958"/>
    <w:rsid w:val="00030CFA"/>
    <w:rsid w:val="00031F75"/>
    <w:rsid w:val="00036AAA"/>
    <w:rsid w:val="00040C83"/>
    <w:rsid w:val="000461C1"/>
    <w:rsid w:val="00046E23"/>
    <w:rsid w:val="00051255"/>
    <w:rsid w:val="0005516A"/>
    <w:rsid w:val="00062DF6"/>
    <w:rsid w:val="000670E3"/>
    <w:rsid w:val="00070BF1"/>
    <w:rsid w:val="0007167A"/>
    <w:rsid w:val="00075606"/>
    <w:rsid w:val="00083901"/>
    <w:rsid w:val="00084DF6"/>
    <w:rsid w:val="00092CC7"/>
    <w:rsid w:val="0009453F"/>
    <w:rsid w:val="00095D90"/>
    <w:rsid w:val="000A20D0"/>
    <w:rsid w:val="000C3BA2"/>
    <w:rsid w:val="000D49B6"/>
    <w:rsid w:val="000D6022"/>
    <w:rsid w:val="000E0030"/>
    <w:rsid w:val="000E4A14"/>
    <w:rsid w:val="000E66E6"/>
    <w:rsid w:val="000F7A13"/>
    <w:rsid w:val="00110611"/>
    <w:rsid w:val="00113845"/>
    <w:rsid w:val="00114089"/>
    <w:rsid w:val="001368AA"/>
    <w:rsid w:val="0013790E"/>
    <w:rsid w:val="001434D3"/>
    <w:rsid w:val="00147862"/>
    <w:rsid w:val="00156D30"/>
    <w:rsid w:val="001804C5"/>
    <w:rsid w:val="00180918"/>
    <w:rsid w:val="0018413D"/>
    <w:rsid w:val="001847D3"/>
    <w:rsid w:val="00190EB0"/>
    <w:rsid w:val="001962F0"/>
    <w:rsid w:val="001A4536"/>
    <w:rsid w:val="001A64E3"/>
    <w:rsid w:val="001B7B3D"/>
    <w:rsid w:val="001B7C4A"/>
    <w:rsid w:val="001E2236"/>
    <w:rsid w:val="001F1212"/>
    <w:rsid w:val="00202917"/>
    <w:rsid w:val="00204A32"/>
    <w:rsid w:val="00205E35"/>
    <w:rsid w:val="002074CD"/>
    <w:rsid w:val="00211822"/>
    <w:rsid w:val="00212611"/>
    <w:rsid w:val="0021722F"/>
    <w:rsid w:val="00225C04"/>
    <w:rsid w:val="00227176"/>
    <w:rsid w:val="00231AFC"/>
    <w:rsid w:val="00233AFD"/>
    <w:rsid w:val="00253DFE"/>
    <w:rsid w:val="002638BF"/>
    <w:rsid w:val="00287026"/>
    <w:rsid w:val="00291FF7"/>
    <w:rsid w:val="00292568"/>
    <w:rsid w:val="002A3F4F"/>
    <w:rsid w:val="002A5591"/>
    <w:rsid w:val="002B2830"/>
    <w:rsid w:val="002B3218"/>
    <w:rsid w:val="002B6577"/>
    <w:rsid w:val="002C6A2F"/>
    <w:rsid w:val="002E1CC0"/>
    <w:rsid w:val="002E3BC9"/>
    <w:rsid w:val="002E7D0C"/>
    <w:rsid w:val="002F0856"/>
    <w:rsid w:val="00314E71"/>
    <w:rsid w:val="003218BB"/>
    <w:rsid w:val="00322BDF"/>
    <w:rsid w:val="00326BEE"/>
    <w:rsid w:val="0032751D"/>
    <w:rsid w:val="0034167A"/>
    <w:rsid w:val="003428B3"/>
    <w:rsid w:val="00360143"/>
    <w:rsid w:val="00362846"/>
    <w:rsid w:val="003653B5"/>
    <w:rsid w:val="00367C32"/>
    <w:rsid w:val="00367E15"/>
    <w:rsid w:val="00372ACE"/>
    <w:rsid w:val="003751E1"/>
    <w:rsid w:val="0038157B"/>
    <w:rsid w:val="00381AE8"/>
    <w:rsid w:val="0038352B"/>
    <w:rsid w:val="003872F9"/>
    <w:rsid w:val="00387F80"/>
    <w:rsid w:val="003914CE"/>
    <w:rsid w:val="003A58ED"/>
    <w:rsid w:val="003A7F51"/>
    <w:rsid w:val="003B3B27"/>
    <w:rsid w:val="003B5361"/>
    <w:rsid w:val="003B6140"/>
    <w:rsid w:val="003C27D2"/>
    <w:rsid w:val="003C6AEF"/>
    <w:rsid w:val="003C74A9"/>
    <w:rsid w:val="003D3B70"/>
    <w:rsid w:val="003F5AA1"/>
    <w:rsid w:val="00421AF0"/>
    <w:rsid w:val="00424C3E"/>
    <w:rsid w:val="00430402"/>
    <w:rsid w:val="004407E6"/>
    <w:rsid w:val="0044137F"/>
    <w:rsid w:val="004441E8"/>
    <w:rsid w:val="00453134"/>
    <w:rsid w:val="00457215"/>
    <w:rsid w:val="00463B3A"/>
    <w:rsid w:val="00473DAC"/>
    <w:rsid w:val="0048049C"/>
    <w:rsid w:val="00480805"/>
    <w:rsid w:val="00485989"/>
    <w:rsid w:val="00494BC8"/>
    <w:rsid w:val="004A32B2"/>
    <w:rsid w:val="004A7A0C"/>
    <w:rsid w:val="004B4BEF"/>
    <w:rsid w:val="004C4868"/>
    <w:rsid w:val="004C6375"/>
    <w:rsid w:val="004E4C47"/>
    <w:rsid w:val="00501F72"/>
    <w:rsid w:val="00511BBD"/>
    <w:rsid w:val="005123F7"/>
    <w:rsid w:val="0051753F"/>
    <w:rsid w:val="005176D0"/>
    <w:rsid w:val="00522A22"/>
    <w:rsid w:val="00525BFF"/>
    <w:rsid w:val="0052698D"/>
    <w:rsid w:val="00527368"/>
    <w:rsid w:val="0052740F"/>
    <w:rsid w:val="005309AD"/>
    <w:rsid w:val="00533A26"/>
    <w:rsid w:val="00535A71"/>
    <w:rsid w:val="00535DB4"/>
    <w:rsid w:val="005371E8"/>
    <w:rsid w:val="005402C5"/>
    <w:rsid w:val="005427EE"/>
    <w:rsid w:val="00551FD5"/>
    <w:rsid w:val="00554161"/>
    <w:rsid w:val="00571E9C"/>
    <w:rsid w:val="005733A0"/>
    <w:rsid w:val="00573F35"/>
    <w:rsid w:val="00574473"/>
    <w:rsid w:val="00574DEA"/>
    <w:rsid w:val="00584FCD"/>
    <w:rsid w:val="0058502F"/>
    <w:rsid w:val="00587215"/>
    <w:rsid w:val="00593C33"/>
    <w:rsid w:val="005A0161"/>
    <w:rsid w:val="005A6216"/>
    <w:rsid w:val="005B42E0"/>
    <w:rsid w:val="005C01BD"/>
    <w:rsid w:val="005D2A31"/>
    <w:rsid w:val="005E6BDB"/>
    <w:rsid w:val="005F5101"/>
    <w:rsid w:val="006005B2"/>
    <w:rsid w:val="00611B91"/>
    <w:rsid w:val="006203D9"/>
    <w:rsid w:val="006221A2"/>
    <w:rsid w:val="00625D28"/>
    <w:rsid w:val="00626ED0"/>
    <w:rsid w:val="00627B3A"/>
    <w:rsid w:val="006329F5"/>
    <w:rsid w:val="006338C6"/>
    <w:rsid w:val="00633F55"/>
    <w:rsid w:val="006370C4"/>
    <w:rsid w:val="00637F09"/>
    <w:rsid w:val="00652CB6"/>
    <w:rsid w:val="00653826"/>
    <w:rsid w:val="006572EE"/>
    <w:rsid w:val="00660F46"/>
    <w:rsid w:val="00666532"/>
    <w:rsid w:val="006704B5"/>
    <w:rsid w:val="00672EA9"/>
    <w:rsid w:val="006801E6"/>
    <w:rsid w:val="006812BC"/>
    <w:rsid w:val="00681701"/>
    <w:rsid w:val="006844CD"/>
    <w:rsid w:val="00686558"/>
    <w:rsid w:val="0068798C"/>
    <w:rsid w:val="00693D00"/>
    <w:rsid w:val="00694122"/>
    <w:rsid w:val="006941FB"/>
    <w:rsid w:val="006964CD"/>
    <w:rsid w:val="00697EA3"/>
    <w:rsid w:val="006A775B"/>
    <w:rsid w:val="006B08D8"/>
    <w:rsid w:val="006B1DC3"/>
    <w:rsid w:val="006B2539"/>
    <w:rsid w:val="006B5418"/>
    <w:rsid w:val="006B7C29"/>
    <w:rsid w:val="006C5E52"/>
    <w:rsid w:val="006D2073"/>
    <w:rsid w:val="006D64FB"/>
    <w:rsid w:val="006D6D75"/>
    <w:rsid w:val="006E4B96"/>
    <w:rsid w:val="006E7082"/>
    <w:rsid w:val="006F1036"/>
    <w:rsid w:val="006F15A1"/>
    <w:rsid w:val="006F35BF"/>
    <w:rsid w:val="006F4580"/>
    <w:rsid w:val="007037BC"/>
    <w:rsid w:val="00706E61"/>
    <w:rsid w:val="00707300"/>
    <w:rsid w:val="00711F45"/>
    <w:rsid w:val="00722178"/>
    <w:rsid w:val="0072226D"/>
    <w:rsid w:val="007367D1"/>
    <w:rsid w:val="00741CFF"/>
    <w:rsid w:val="00743A07"/>
    <w:rsid w:val="0074753B"/>
    <w:rsid w:val="00755D7A"/>
    <w:rsid w:val="007569E0"/>
    <w:rsid w:val="00771E30"/>
    <w:rsid w:val="007817AA"/>
    <w:rsid w:val="007970C6"/>
    <w:rsid w:val="007A0C52"/>
    <w:rsid w:val="007A0F1D"/>
    <w:rsid w:val="007B18CD"/>
    <w:rsid w:val="007B2123"/>
    <w:rsid w:val="007B4B1C"/>
    <w:rsid w:val="007B7D36"/>
    <w:rsid w:val="007C2E2B"/>
    <w:rsid w:val="007C6358"/>
    <w:rsid w:val="007D3621"/>
    <w:rsid w:val="007D66EA"/>
    <w:rsid w:val="007E1BA6"/>
    <w:rsid w:val="007E3DDB"/>
    <w:rsid w:val="007F2443"/>
    <w:rsid w:val="007F3B1E"/>
    <w:rsid w:val="007F50C7"/>
    <w:rsid w:val="007F7BA5"/>
    <w:rsid w:val="008021DF"/>
    <w:rsid w:val="00803991"/>
    <w:rsid w:val="008304C3"/>
    <w:rsid w:val="008339FE"/>
    <w:rsid w:val="008352A3"/>
    <w:rsid w:val="008408D8"/>
    <w:rsid w:val="008419A7"/>
    <w:rsid w:val="008443C7"/>
    <w:rsid w:val="00850FCD"/>
    <w:rsid w:val="00864B06"/>
    <w:rsid w:val="008708F4"/>
    <w:rsid w:val="00890828"/>
    <w:rsid w:val="00890949"/>
    <w:rsid w:val="00897DF2"/>
    <w:rsid w:val="008A26A1"/>
    <w:rsid w:val="008B1D85"/>
    <w:rsid w:val="008B47CC"/>
    <w:rsid w:val="008B47E8"/>
    <w:rsid w:val="008B60F7"/>
    <w:rsid w:val="008C40A7"/>
    <w:rsid w:val="008C7F5D"/>
    <w:rsid w:val="008D336F"/>
    <w:rsid w:val="008D587C"/>
    <w:rsid w:val="008D5C3A"/>
    <w:rsid w:val="008D734A"/>
    <w:rsid w:val="008E5905"/>
    <w:rsid w:val="008F2DFA"/>
    <w:rsid w:val="00902B0C"/>
    <w:rsid w:val="00902DA6"/>
    <w:rsid w:val="00911353"/>
    <w:rsid w:val="00921B8B"/>
    <w:rsid w:val="00921CC1"/>
    <w:rsid w:val="00924451"/>
    <w:rsid w:val="00926E71"/>
    <w:rsid w:val="00931755"/>
    <w:rsid w:val="00940786"/>
    <w:rsid w:val="00942D19"/>
    <w:rsid w:val="00943F9D"/>
    <w:rsid w:val="0094592A"/>
    <w:rsid w:val="00945E5B"/>
    <w:rsid w:val="0095133B"/>
    <w:rsid w:val="009518E0"/>
    <w:rsid w:val="009518F1"/>
    <w:rsid w:val="00960738"/>
    <w:rsid w:val="00961C45"/>
    <w:rsid w:val="00967C3F"/>
    <w:rsid w:val="00970258"/>
    <w:rsid w:val="00973802"/>
    <w:rsid w:val="0098090F"/>
    <w:rsid w:val="0098287E"/>
    <w:rsid w:val="009839D0"/>
    <w:rsid w:val="00984DA4"/>
    <w:rsid w:val="0098567A"/>
    <w:rsid w:val="00991CAD"/>
    <w:rsid w:val="009976CB"/>
    <w:rsid w:val="009B1805"/>
    <w:rsid w:val="009B3457"/>
    <w:rsid w:val="009B46BE"/>
    <w:rsid w:val="009C4600"/>
    <w:rsid w:val="009D1AF5"/>
    <w:rsid w:val="009D236B"/>
    <w:rsid w:val="009E4AD6"/>
    <w:rsid w:val="009E5469"/>
    <w:rsid w:val="009E7EF9"/>
    <w:rsid w:val="00A04892"/>
    <w:rsid w:val="00A12590"/>
    <w:rsid w:val="00A13CA4"/>
    <w:rsid w:val="00A14D31"/>
    <w:rsid w:val="00A228AA"/>
    <w:rsid w:val="00A25DD2"/>
    <w:rsid w:val="00A26458"/>
    <w:rsid w:val="00A26546"/>
    <w:rsid w:val="00A27075"/>
    <w:rsid w:val="00A31B74"/>
    <w:rsid w:val="00A44821"/>
    <w:rsid w:val="00A45CAB"/>
    <w:rsid w:val="00A52A23"/>
    <w:rsid w:val="00A53C2A"/>
    <w:rsid w:val="00A61534"/>
    <w:rsid w:val="00A65E38"/>
    <w:rsid w:val="00A67E9D"/>
    <w:rsid w:val="00A70BCC"/>
    <w:rsid w:val="00A863E8"/>
    <w:rsid w:val="00A907A1"/>
    <w:rsid w:val="00A93DEE"/>
    <w:rsid w:val="00A94BE3"/>
    <w:rsid w:val="00A94E41"/>
    <w:rsid w:val="00A960F5"/>
    <w:rsid w:val="00A96903"/>
    <w:rsid w:val="00AA12A8"/>
    <w:rsid w:val="00AC6A6E"/>
    <w:rsid w:val="00AD51C9"/>
    <w:rsid w:val="00AE078B"/>
    <w:rsid w:val="00AE6C2D"/>
    <w:rsid w:val="00AF0AE0"/>
    <w:rsid w:val="00AF385C"/>
    <w:rsid w:val="00AF4540"/>
    <w:rsid w:val="00AF6639"/>
    <w:rsid w:val="00B10373"/>
    <w:rsid w:val="00B115D0"/>
    <w:rsid w:val="00B21BA7"/>
    <w:rsid w:val="00B23178"/>
    <w:rsid w:val="00B24765"/>
    <w:rsid w:val="00B3370C"/>
    <w:rsid w:val="00B36710"/>
    <w:rsid w:val="00B36990"/>
    <w:rsid w:val="00B466B8"/>
    <w:rsid w:val="00B5036C"/>
    <w:rsid w:val="00B634CC"/>
    <w:rsid w:val="00B741A3"/>
    <w:rsid w:val="00B75BE6"/>
    <w:rsid w:val="00B87D13"/>
    <w:rsid w:val="00BA1CA9"/>
    <w:rsid w:val="00BA6854"/>
    <w:rsid w:val="00BD088C"/>
    <w:rsid w:val="00BD1272"/>
    <w:rsid w:val="00BD4A24"/>
    <w:rsid w:val="00BE7C78"/>
    <w:rsid w:val="00BF01B6"/>
    <w:rsid w:val="00BF339B"/>
    <w:rsid w:val="00BF36FD"/>
    <w:rsid w:val="00BF5789"/>
    <w:rsid w:val="00C036E4"/>
    <w:rsid w:val="00C03EE7"/>
    <w:rsid w:val="00C11751"/>
    <w:rsid w:val="00C12C0B"/>
    <w:rsid w:val="00C172F9"/>
    <w:rsid w:val="00C27768"/>
    <w:rsid w:val="00C42B5F"/>
    <w:rsid w:val="00C56A4F"/>
    <w:rsid w:val="00C56B3E"/>
    <w:rsid w:val="00C609CB"/>
    <w:rsid w:val="00C62B79"/>
    <w:rsid w:val="00C633FB"/>
    <w:rsid w:val="00C6349E"/>
    <w:rsid w:val="00C664EC"/>
    <w:rsid w:val="00C67833"/>
    <w:rsid w:val="00C70825"/>
    <w:rsid w:val="00C73183"/>
    <w:rsid w:val="00C7433D"/>
    <w:rsid w:val="00C808CF"/>
    <w:rsid w:val="00C81B12"/>
    <w:rsid w:val="00C83E11"/>
    <w:rsid w:val="00C84EE7"/>
    <w:rsid w:val="00C91F03"/>
    <w:rsid w:val="00C9675F"/>
    <w:rsid w:val="00C971A6"/>
    <w:rsid w:val="00CB17D8"/>
    <w:rsid w:val="00CB36F0"/>
    <w:rsid w:val="00CB3B8D"/>
    <w:rsid w:val="00CC12D1"/>
    <w:rsid w:val="00CC6AB9"/>
    <w:rsid w:val="00CC7041"/>
    <w:rsid w:val="00CC7F66"/>
    <w:rsid w:val="00CD017E"/>
    <w:rsid w:val="00CD1A90"/>
    <w:rsid w:val="00CD29F9"/>
    <w:rsid w:val="00CE027F"/>
    <w:rsid w:val="00CE3663"/>
    <w:rsid w:val="00CF1156"/>
    <w:rsid w:val="00CF2CC6"/>
    <w:rsid w:val="00D10275"/>
    <w:rsid w:val="00D12E00"/>
    <w:rsid w:val="00D1463F"/>
    <w:rsid w:val="00D14810"/>
    <w:rsid w:val="00D202E2"/>
    <w:rsid w:val="00D22A09"/>
    <w:rsid w:val="00D24521"/>
    <w:rsid w:val="00D3315E"/>
    <w:rsid w:val="00D436FB"/>
    <w:rsid w:val="00D5399A"/>
    <w:rsid w:val="00D62DAA"/>
    <w:rsid w:val="00D64C5A"/>
    <w:rsid w:val="00D66589"/>
    <w:rsid w:val="00D6709D"/>
    <w:rsid w:val="00D70D2E"/>
    <w:rsid w:val="00D74EE0"/>
    <w:rsid w:val="00D76633"/>
    <w:rsid w:val="00D76C6C"/>
    <w:rsid w:val="00D80348"/>
    <w:rsid w:val="00D8146C"/>
    <w:rsid w:val="00D82455"/>
    <w:rsid w:val="00D8463A"/>
    <w:rsid w:val="00D94C13"/>
    <w:rsid w:val="00DD3B02"/>
    <w:rsid w:val="00DE2016"/>
    <w:rsid w:val="00DE2939"/>
    <w:rsid w:val="00DF35A2"/>
    <w:rsid w:val="00E00EDE"/>
    <w:rsid w:val="00E01120"/>
    <w:rsid w:val="00E026E2"/>
    <w:rsid w:val="00E0657B"/>
    <w:rsid w:val="00E07C00"/>
    <w:rsid w:val="00E07CA6"/>
    <w:rsid w:val="00E159BF"/>
    <w:rsid w:val="00E21A37"/>
    <w:rsid w:val="00E224EA"/>
    <w:rsid w:val="00E268B8"/>
    <w:rsid w:val="00E312DA"/>
    <w:rsid w:val="00E317E3"/>
    <w:rsid w:val="00E3222F"/>
    <w:rsid w:val="00E36B6D"/>
    <w:rsid w:val="00E43246"/>
    <w:rsid w:val="00E45FFB"/>
    <w:rsid w:val="00E51FE4"/>
    <w:rsid w:val="00E523AE"/>
    <w:rsid w:val="00E56D7E"/>
    <w:rsid w:val="00E617AF"/>
    <w:rsid w:val="00E66F14"/>
    <w:rsid w:val="00E773DB"/>
    <w:rsid w:val="00E77B28"/>
    <w:rsid w:val="00E83B72"/>
    <w:rsid w:val="00E85832"/>
    <w:rsid w:val="00E91C11"/>
    <w:rsid w:val="00E94AC3"/>
    <w:rsid w:val="00E95F2C"/>
    <w:rsid w:val="00EA01E3"/>
    <w:rsid w:val="00EA0B92"/>
    <w:rsid w:val="00EA596F"/>
    <w:rsid w:val="00EB4D82"/>
    <w:rsid w:val="00EB5994"/>
    <w:rsid w:val="00ED01CA"/>
    <w:rsid w:val="00EE0AD2"/>
    <w:rsid w:val="00EF4FDB"/>
    <w:rsid w:val="00EF5F77"/>
    <w:rsid w:val="00F0411B"/>
    <w:rsid w:val="00F103A9"/>
    <w:rsid w:val="00F11168"/>
    <w:rsid w:val="00F16CBE"/>
    <w:rsid w:val="00F17A51"/>
    <w:rsid w:val="00F17B96"/>
    <w:rsid w:val="00F22F06"/>
    <w:rsid w:val="00F3036D"/>
    <w:rsid w:val="00F306FD"/>
    <w:rsid w:val="00F3411F"/>
    <w:rsid w:val="00F431EF"/>
    <w:rsid w:val="00F43994"/>
    <w:rsid w:val="00F45923"/>
    <w:rsid w:val="00F71453"/>
    <w:rsid w:val="00F82DB5"/>
    <w:rsid w:val="00F84F8C"/>
    <w:rsid w:val="00F91812"/>
    <w:rsid w:val="00F91B3B"/>
    <w:rsid w:val="00F93B7E"/>
    <w:rsid w:val="00FA1A9B"/>
    <w:rsid w:val="00FA406C"/>
    <w:rsid w:val="00FA63F9"/>
    <w:rsid w:val="00FA6B1B"/>
    <w:rsid w:val="00FA7465"/>
    <w:rsid w:val="00FB4E48"/>
    <w:rsid w:val="00FB4FE8"/>
    <w:rsid w:val="00FB5CD5"/>
    <w:rsid w:val="00FC3939"/>
    <w:rsid w:val="00FC7230"/>
    <w:rsid w:val="00FD0A80"/>
    <w:rsid w:val="00FD4597"/>
    <w:rsid w:val="00FD7E8D"/>
    <w:rsid w:val="00FE14BF"/>
    <w:rsid w:val="00FE260A"/>
    <w:rsid w:val="00FE4505"/>
    <w:rsid w:val="00FE57DD"/>
    <w:rsid w:val="00FF2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DA0CE"/>
  <w15:chartTrackingRefBased/>
  <w15:docId w15:val="{C78B4BE0-ACE1-4ABA-8717-AA145237C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C723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C723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FC7230"/>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17B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17B96"/>
    <w:rPr>
      <w:color w:val="0563C1" w:themeColor="hyperlink"/>
      <w:u w:val="single"/>
    </w:rPr>
  </w:style>
  <w:style w:type="character" w:styleId="UnresolvedMention">
    <w:name w:val="Unresolved Mention"/>
    <w:basedOn w:val="DefaultParagraphFont"/>
    <w:uiPriority w:val="99"/>
    <w:semiHidden/>
    <w:unhideWhenUsed/>
    <w:rsid w:val="00F17B96"/>
    <w:rPr>
      <w:color w:val="605E5C"/>
      <w:shd w:val="clear" w:color="auto" w:fill="E1DFDD"/>
    </w:rPr>
  </w:style>
  <w:style w:type="character" w:styleId="Strong">
    <w:name w:val="Strong"/>
    <w:uiPriority w:val="22"/>
    <w:qFormat/>
    <w:rsid w:val="00C808CF"/>
    <w:rPr>
      <w:b/>
      <w:bCs/>
    </w:rPr>
  </w:style>
  <w:style w:type="paragraph" w:styleId="NormalWeb">
    <w:name w:val="Normal (Web)"/>
    <w:basedOn w:val="Normal"/>
    <w:uiPriority w:val="99"/>
    <w:rsid w:val="00C808C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C808CF"/>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aliases w:val="F5 List Paragraph,List Paragraph1,Dot pt,No Spacing1,List Paragraph Char Char Char,Indicator Text,Colorful List - Accent 11,Numbered Para 1,Bullet 1,Bullet Points,MAIN CONTENT,List Paragraph12,Bullet Style,List Paragraph2,Normal numbered"/>
    <w:basedOn w:val="Normal"/>
    <w:link w:val="ListParagraphChar"/>
    <w:uiPriority w:val="34"/>
    <w:qFormat/>
    <w:rsid w:val="00CC6AB9"/>
    <w:pPr>
      <w:spacing w:after="200" w:line="276" w:lineRule="auto"/>
      <w:ind w:left="720"/>
      <w:contextualSpacing/>
    </w:pPr>
  </w:style>
  <w:style w:type="character" w:customStyle="1" w:styleId="Heading2Char">
    <w:name w:val="Heading 2 Char"/>
    <w:basedOn w:val="DefaultParagraphFont"/>
    <w:link w:val="Heading2"/>
    <w:uiPriority w:val="9"/>
    <w:rsid w:val="00FC723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C7230"/>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FC7230"/>
    <w:rPr>
      <w:rFonts w:ascii="Times New Roman" w:eastAsia="Times New Roman" w:hAnsi="Times New Roman" w:cs="Times New Roman"/>
      <w:b/>
      <w:bCs/>
      <w:sz w:val="24"/>
      <w:szCs w:val="24"/>
      <w:lang w:eastAsia="en-GB"/>
    </w:rPr>
  </w:style>
  <w:style w:type="paragraph" w:customStyle="1" w:styleId="xmsonormal">
    <w:name w:val="x_msonormal"/>
    <w:basedOn w:val="Normal"/>
    <w:rsid w:val="00943F9D"/>
    <w:pPr>
      <w:spacing w:after="0" w:line="240" w:lineRule="auto"/>
    </w:pPr>
    <w:rPr>
      <w:rFonts w:ascii="Calibri" w:hAnsi="Calibri" w:cs="Calibri"/>
      <w:lang w:eastAsia="en-GB"/>
    </w:rPr>
  </w:style>
  <w:style w:type="paragraph" w:customStyle="1" w:styleId="xxmsonormal">
    <w:name w:val="xxmsonormal"/>
    <w:basedOn w:val="Normal"/>
    <w:rsid w:val="00C12C0B"/>
    <w:pPr>
      <w:spacing w:before="100" w:beforeAutospacing="1" w:after="100" w:afterAutospacing="1" w:line="240" w:lineRule="auto"/>
    </w:pPr>
    <w:rPr>
      <w:rFonts w:ascii="Calibri" w:hAnsi="Calibri" w:cs="Calibri"/>
      <w:lang w:eastAsia="en-GB"/>
    </w:rPr>
  </w:style>
  <w:style w:type="character" w:customStyle="1" w:styleId="apple-converted-space">
    <w:name w:val="apple-converted-space"/>
    <w:basedOn w:val="DefaultParagraphFont"/>
    <w:rsid w:val="00C12C0B"/>
  </w:style>
  <w:style w:type="character" w:customStyle="1" w:styleId="xxapple-converted-space">
    <w:name w:val="xxapple-converted-space"/>
    <w:basedOn w:val="DefaultParagraphFont"/>
    <w:rsid w:val="00C12C0B"/>
  </w:style>
  <w:style w:type="character" w:customStyle="1" w:styleId="ListParagraphChar">
    <w:name w:val="List Paragraph Char"/>
    <w:aliases w:val="F5 List Paragraph Char,List Paragraph1 Char,Dot pt Char,No Spacing1 Char,List Paragraph Char Char Char Char,Indicator Text Char,Colorful List - Accent 11 Char,Numbered Para 1 Char,Bullet 1 Char,Bullet Points Char,MAIN CONTENT Char"/>
    <w:basedOn w:val="DefaultParagraphFont"/>
    <w:link w:val="ListParagraph"/>
    <w:uiPriority w:val="34"/>
    <w:locked/>
    <w:rsid w:val="00F93B7E"/>
  </w:style>
  <w:style w:type="paragraph" w:styleId="Header">
    <w:name w:val="header"/>
    <w:basedOn w:val="Normal"/>
    <w:link w:val="HeaderChar"/>
    <w:unhideWhenUsed/>
    <w:rsid w:val="00E45FFB"/>
    <w:pPr>
      <w:tabs>
        <w:tab w:val="center" w:pos="4513"/>
        <w:tab w:val="right" w:pos="9026"/>
      </w:tabs>
      <w:spacing w:after="0" w:line="240" w:lineRule="auto"/>
    </w:pPr>
  </w:style>
  <w:style w:type="character" w:customStyle="1" w:styleId="HeaderChar">
    <w:name w:val="Header Char"/>
    <w:basedOn w:val="DefaultParagraphFont"/>
    <w:link w:val="Header"/>
    <w:rsid w:val="00E45FFB"/>
  </w:style>
  <w:style w:type="paragraph" w:styleId="Footer">
    <w:name w:val="footer"/>
    <w:basedOn w:val="Normal"/>
    <w:link w:val="FooterChar"/>
    <w:uiPriority w:val="99"/>
    <w:unhideWhenUsed/>
    <w:rsid w:val="00CD29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29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816018">
      <w:bodyDiv w:val="1"/>
      <w:marLeft w:val="0"/>
      <w:marRight w:val="0"/>
      <w:marTop w:val="0"/>
      <w:marBottom w:val="0"/>
      <w:divBdr>
        <w:top w:val="none" w:sz="0" w:space="0" w:color="auto"/>
        <w:left w:val="none" w:sz="0" w:space="0" w:color="auto"/>
        <w:bottom w:val="none" w:sz="0" w:space="0" w:color="auto"/>
        <w:right w:val="none" w:sz="0" w:space="0" w:color="auto"/>
      </w:divBdr>
    </w:div>
    <w:div w:id="391657957">
      <w:bodyDiv w:val="1"/>
      <w:marLeft w:val="0"/>
      <w:marRight w:val="0"/>
      <w:marTop w:val="0"/>
      <w:marBottom w:val="0"/>
      <w:divBdr>
        <w:top w:val="none" w:sz="0" w:space="0" w:color="auto"/>
        <w:left w:val="none" w:sz="0" w:space="0" w:color="auto"/>
        <w:bottom w:val="none" w:sz="0" w:space="0" w:color="auto"/>
        <w:right w:val="none" w:sz="0" w:space="0" w:color="auto"/>
      </w:divBdr>
    </w:div>
    <w:div w:id="533928655">
      <w:bodyDiv w:val="1"/>
      <w:marLeft w:val="0"/>
      <w:marRight w:val="0"/>
      <w:marTop w:val="0"/>
      <w:marBottom w:val="0"/>
      <w:divBdr>
        <w:top w:val="none" w:sz="0" w:space="0" w:color="auto"/>
        <w:left w:val="none" w:sz="0" w:space="0" w:color="auto"/>
        <w:bottom w:val="none" w:sz="0" w:space="0" w:color="auto"/>
        <w:right w:val="none" w:sz="0" w:space="0" w:color="auto"/>
      </w:divBdr>
    </w:div>
    <w:div w:id="665479849">
      <w:bodyDiv w:val="1"/>
      <w:marLeft w:val="0"/>
      <w:marRight w:val="0"/>
      <w:marTop w:val="0"/>
      <w:marBottom w:val="0"/>
      <w:divBdr>
        <w:top w:val="none" w:sz="0" w:space="0" w:color="auto"/>
        <w:left w:val="none" w:sz="0" w:space="0" w:color="auto"/>
        <w:bottom w:val="none" w:sz="0" w:space="0" w:color="auto"/>
        <w:right w:val="none" w:sz="0" w:space="0" w:color="auto"/>
      </w:divBdr>
    </w:div>
    <w:div w:id="801730826">
      <w:bodyDiv w:val="1"/>
      <w:marLeft w:val="0"/>
      <w:marRight w:val="0"/>
      <w:marTop w:val="0"/>
      <w:marBottom w:val="0"/>
      <w:divBdr>
        <w:top w:val="none" w:sz="0" w:space="0" w:color="auto"/>
        <w:left w:val="none" w:sz="0" w:space="0" w:color="auto"/>
        <w:bottom w:val="none" w:sz="0" w:space="0" w:color="auto"/>
        <w:right w:val="none" w:sz="0" w:space="0" w:color="auto"/>
      </w:divBdr>
    </w:div>
    <w:div w:id="914316858">
      <w:bodyDiv w:val="1"/>
      <w:marLeft w:val="0"/>
      <w:marRight w:val="0"/>
      <w:marTop w:val="0"/>
      <w:marBottom w:val="0"/>
      <w:divBdr>
        <w:top w:val="none" w:sz="0" w:space="0" w:color="auto"/>
        <w:left w:val="none" w:sz="0" w:space="0" w:color="auto"/>
        <w:bottom w:val="none" w:sz="0" w:space="0" w:color="auto"/>
        <w:right w:val="none" w:sz="0" w:space="0" w:color="auto"/>
      </w:divBdr>
    </w:div>
    <w:div w:id="1670712167">
      <w:bodyDiv w:val="1"/>
      <w:marLeft w:val="0"/>
      <w:marRight w:val="0"/>
      <w:marTop w:val="0"/>
      <w:marBottom w:val="0"/>
      <w:divBdr>
        <w:top w:val="none" w:sz="0" w:space="0" w:color="auto"/>
        <w:left w:val="none" w:sz="0" w:space="0" w:color="auto"/>
        <w:bottom w:val="none" w:sz="0" w:space="0" w:color="auto"/>
        <w:right w:val="none" w:sz="0" w:space="0" w:color="auto"/>
      </w:divBdr>
    </w:div>
    <w:div w:id="1693991982">
      <w:bodyDiv w:val="1"/>
      <w:marLeft w:val="0"/>
      <w:marRight w:val="0"/>
      <w:marTop w:val="0"/>
      <w:marBottom w:val="0"/>
      <w:divBdr>
        <w:top w:val="none" w:sz="0" w:space="0" w:color="auto"/>
        <w:left w:val="none" w:sz="0" w:space="0" w:color="auto"/>
        <w:bottom w:val="none" w:sz="0" w:space="0" w:color="auto"/>
        <w:right w:val="none" w:sz="0" w:space="0" w:color="auto"/>
      </w:divBdr>
    </w:div>
    <w:div w:id="1711371519">
      <w:bodyDiv w:val="1"/>
      <w:marLeft w:val="0"/>
      <w:marRight w:val="0"/>
      <w:marTop w:val="0"/>
      <w:marBottom w:val="0"/>
      <w:divBdr>
        <w:top w:val="none" w:sz="0" w:space="0" w:color="auto"/>
        <w:left w:val="none" w:sz="0" w:space="0" w:color="auto"/>
        <w:bottom w:val="none" w:sz="0" w:space="0" w:color="auto"/>
        <w:right w:val="none" w:sz="0" w:space="0" w:color="auto"/>
      </w:divBdr>
    </w:div>
    <w:div w:id="2088306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heringhamtowncouncil.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sheringhamtowncouncil.gov.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c0aca42-c3b3-4202-a4de-101e985ec6b4" xsi:nil="true"/>
    <lcf76f155ced4ddcb4097134ff3c332f xmlns="922dc552-73da-4aa9-b502-a51674857a5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4F661D6E9502D45B669DF7EF42172BE" ma:contentTypeVersion="16" ma:contentTypeDescription="Create a new document." ma:contentTypeScope="" ma:versionID="b9c3d0d7bfbead7fb496f628397663b7">
  <xsd:schema xmlns:xsd="http://www.w3.org/2001/XMLSchema" xmlns:xs="http://www.w3.org/2001/XMLSchema" xmlns:p="http://schemas.microsoft.com/office/2006/metadata/properties" xmlns:ns2="922dc552-73da-4aa9-b502-a51674857a55" xmlns:ns3="5c0aca42-c3b3-4202-a4de-101e985ec6b4" targetNamespace="http://schemas.microsoft.com/office/2006/metadata/properties" ma:root="true" ma:fieldsID="00fb7a7e07b1e8edf0ba8114f4f083e1" ns2:_="" ns3:_="">
    <xsd:import namespace="922dc552-73da-4aa9-b502-a51674857a55"/>
    <xsd:import namespace="5c0aca42-c3b3-4202-a4de-101e985ec6b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2dc552-73da-4aa9-b502-a51674857a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fd849d0-e451-4692-8a9c-c4e6d94cd3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c0aca42-c3b3-4202-a4de-101e985ec6b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6e879b-cebc-4139-9c5f-828cde13a924}" ma:internalName="TaxCatchAll" ma:showField="CatchAllData" ma:web="5c0aca42-c3b3-4202-a4de-101e985ec6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710924-1429-4C77-A190-AAB76472C581}">
  <ds:schemaRefs>
    <ds:schemaRef ds:uri="http://schemas.microsoft.com/office/2006/metadata/properties"/>
    <ds:schemaRef ds:uri="http://schemas.microsoft.com/office/infopath/2007/PartnerControls"/>
    <ds:schemaRef ds:uri="5c0aca42-c3b3-4202-a4de-101e985ec6b4"/>
    <ds:schemaRef ds:uri="922dc552-73da-4aa9-b502-a51674857a55"/>
  </ds:schemaRefs>
</ds:datastoreItem>
</file>

<file path=customXml/itemProps2.xml><?xml version="1.0" encoding="utf-8"?>
<ds:datastoreItem xmlns:ds="http://schemas.openxmlformats.org/officeDocument/2006/customXml" ds:itemID="{8330E8FF-3043-4AD1-A0E9-02C9EAF5E3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2dc552-73da-4aa9-b502-a51674857a55"/>
    <ds:schemaRef ds:uri="5c0aca42-c3b3-4202-a4de-101e985ec6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61F5CB-DFE4-41AE-8AE9-C8A51EE884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Pages>
  <Words>725</Words>
  <Characters>4138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Haywood</dc:creator>
  <cp:keywords/>
  <dc:description/>
  <cp:lastModifiedBy>Sheringham Town Council Project Officer</cp:lastModifiedBy>
  <cp:revision>120</cp:revision>
  <cp:lastPrinted>2022-02-23T11:31:00Z</cp:lastPrinted>
  <dcterms:created xsi:type="dcterms:W3CDTF">2022-03-09T11:41:00Z</dcterms:created>
  <dcterms:modified xsi:type="dcterms:W3CDTF">2022-07-12T10:06:00Z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0x01010004F661D6E9502D45B669DF7EF42172BE</vt:lpwstr>
  </property>
  <property fmtid="{D5CDD505-2E9C-101B-9397-08002B2CF9AE}" pid="3" name="MediaServiceImageTags">
    <vt:lpwstr/>
  </property>
</Properties>
</file>